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7D" w:rsidRPr="00BD2A17" w:rsidRDefault="001C4A7D" w:rsidP="001C4A7D">
      <w:pPr>
        <w:spacing w:after="0"/>
        <w:jc w:val="center"/>
        <w:rPr>
          <w:rFonts w:ascii="Tahoma" w:hAnsi="Tahoma" w:cs="Tahoma"/>
          <w:b/>
          <w:w w:val="115"/>
          <w:sz w:val="23"/>
          <w:szCs w:val="23"/>
          <w:u w:val="single"/>
        </w:rPr>
      </w:pPr>
      <w:r w:rsidRPr="00BD2A17">
        <w:rPr>
          <w:rFonts w:ascii="Tahoma" w:hAnsi="Tahoma" w:cs="Tahoma"/>
          <w:b/>
          <w:w w:val="115"/>
          <w:sz w:val="23"/>
          <w:szCs w:val="23"/>
          <w:u w:val="single"/>
        </w:rPr>
        <w:t xml:space="preserve">COMMISSIONER, SCHOOL EDUCATION, TELANGANA, HYDERABAD </w:t>
      </w:r>
    </w:p>
    <w:p w:rsidR="001C4A7D" w:rsidRPr="00BD2A17" w:rsidRDefault="001C4A7D" w:rsidP="001C4A7D">
      <w:pPr>
        <w:spacing w:after="0"/>
        <w:jc w:val="center"/>
        <w:rPr>
          <w:rFonts w:ascii="Tahoma" w:hAnsi="Tahoma" w:cs="Tahoma"/>
          <w:b/>
          <w:w w:val="115"/>
          <w:sz w:val="23"/>
          <w:szCs w:val="23"/>
          <w:u w:val="single"/>
        </w:rPr>
      </w:pPr>
    </w:p>
    <w:p w:rsidR="001C4A7D" w:rsidRPr="00BD2A17" w:rsidRDefault="001C4A7D" w:rsidP="001C4A7D">
      <w:pPr>
        <w:spacing w:after="0"/>
        <w:jc w:val="center"/>
        <w:rPr>
          <w:rFonts w:ascii="Tahoma" w:hAnsi="Tahoma" w:cs="Tahoma"/>
          <w:b/>
          <w:w w:val="115"/>
          <w:sz w:val="23"/>
          <w:szCs w:val="23"/>
          <w:u w:val="single"/>
        </w:rPr>
      </w:pPr>
      <w:r w:rsidRPr="00BD2A17">
        <w:rPr>
          <w:rFonts w:ascii="Tahoma" w:hAnsi="Tahoma" w:cs="Tahoma"/>
          <w:b/>
          <w:w w:val="115"/>
          <w:sz w:val="23"/>
          <w:szCs w:val="23"/>
          <w:u w:val="single"/>
        </w:rPr>
        <w:t>NOTIFICATION NO.2</w:t>
      </w:r>
      <w:r w:rsidR="00360F2B" w:rsidRPr="00BD2A17">
        <w:rPr>
          <w:rFonts w:ascii="Tahoma" w:hAnsi="Tahoma" w:cs="Tahoma"/>
          <w:b/>
          <w:w w:val="115"/>
          <w:sz w:val="23"/>
          <w:szCs w:val="23"/>
          <w:u w:val="single"/>
        </w:rPr>
        <w:t>4</w:t>
      </w:r>
      <w:r w:rsidRPr="00BD2A17">
        <w:rPr>
          <w:rFonts w:ascii="Tahoma" w:hAnsi="Tahoma" w:cs="Tahoma"/>
          <w:b/>
          <w:w w:val="115"/>
          <w:sz w:val="23"/>
          <w:szCs w:val="23"/>
          <w:u w:val="single"/>
        </w:rPr>
        <w:t>/RC-1/TRT/DSC/202</w:t>
      </w:r>
      <w:r w:rsidR="00360F2B" w:rsidRPr="00BD2A17">
        <w:rPr>
          <w:rFonts w:ascii="Tahoma" w:hAnsi="Tahoma" w:cs="Tahoma"/>
          <w:b/>
          <w:w w:val="115"/>
          <w:sz w:val="23"/>
          <w:szCs w:val="23"/>
          <w:u w:val="single"/>
        </w:rPr>
        <w:t>4</w:t>
      </w:r>
      <w:r w:rsidRPr="00BD2A17">
        <w:rPr>
          <w:rFonts w:ascii="Tahoma" w:hAnsi="Tahoma" w:cs="Tahoma"/>
          <w:b/>
          <w:w w:val="115"/>
          <w:sz w:val="23"/>
          <w:szCs w:val="23"/>
          <w:u w:val="single"/>
        </w:rPr>
        <w:t>, DATED    .02.2024.</w:t>
      </w:r>
    </w:p>
    <w:p w:rsidR="001C4A7D" w:rsidRPr="00BD2A17" w:rsidRDefault="001C4A7D" w:rsidP="001C4A7D">
      <w:pPr>
        <w:spacing w:after="0"/>
        <w:jc w:val="center"/>
        <w:rPr>
          <w:rFonts w:ascii="Tahoma" w:hAnsi="Tahoma" w:cs="Tahoma"/>
          <w:b/>
          <w:w w:val="115"/>
          <w:sz w:val="23"/>
          <w:szCs w:val="23"/>
          <w:u w:val="single"/>
        </w:rPr>
      </w:pPr>
    </w:p>
    <w:p w:rsidR="001C4A7D" w:rsidRPr="00BD2A17" w:rsidRDefault="00020A1A" w:rsidP="00A7117A">
      <w:pPr>
        <w:spacing w:after="0"/>
        <w:jc w:val="both"/>
        <w:rPr>
          <w:rFonts w:ascii="Tahoma" w:hAnsi="Tahoma" w:cs="Tahoma"/>
          <w:b/>
          <w:w w:val="115"/>
          <w:sz w:val="23"/>
          <w:szCs w:val="23"/>
          <w:u w:val="single"/>
        </w:rPr>
      </w:pPr>
      <w:r w:rsidRPr="00BD2A17">
        <w:rPr>
          <w:rFonts w:ascii="Tahoma" w:hAnsi="Tahoma" w:cs="Tahoma"/>
          <w:b/>
          <w:w w:val="115"/>
          <w:sz w:val="23"/>
          <w:szCs w:val="23"/>
          <w:u w:val="single"/>
        </w:rPr>
        <w:t>Notification For Recruitment of</w:t>
      </w:r>
      <w:r w:rsidRPr="00BD2A17">
        <w:rPr>
          <w:rFonts w:ascii="Tahoma" w:hAnsi="Tahoma" w:cs="Tahoma"/>
          <w:b/>
          <w:sz w:val="23"/>
          <w:szCs w:val="23"/>
          <w:u w:val="single"/>
        </w:rPr>
        <w:t xml:space="preserve"> </w:t>
      </w:r>
      <w:r w:rsidR="001C4A7D" w:rsidRPr="00BD2A17">
        <w:rPr>
          <w:rFonts w:ascii="Tahoma" w:hAnsi="Tahoma" w:cs="Tahoma"/>
          <w:b/>
          <w:w w:val="115"/>
          <w:sz w:val="23"/>
          <w:szCs w:val="23"/>
          <w:u w:val="single"/>
        </w:rPr>
        <w:t xml:space="preserve">School Assistants, Secondary Grade Teachers, Language Pandits &amp; Physical Education Teachers </w:t>
      </w:r>
      <w:r w:rsidR="00A0431F" w:rsidRPr="00BD2A17">
        <w:rPr>
          <w:rFonts w:ascii="Tahoma" w:hAnsi="Tahoma" w:cs="Tahoma"/>
          <w:b/>
          <w:w w:val="115"/>
          <w:sz w:val="23"/>
          <w:szCs w:val="23"/>
          <w:u w:val="single"/>
        </w:rPr>
        <w:t xml:space="preserve">and Special Education Teachers in Primary Level in the category of Secondary Grade Teacher and Special Education Teachers in Upper Primary/Secondary Level in the category of School Assistant </w:t>
      </w:r>
      <w:r w:rsidR="001C4A7D" w:rsidRPr="00BD2A17">
        <w:rPr>
          <w:rFonts w:ascii="Tahoma" w:hAnsi="Tahoma" w:cs="Tahoma"/>
          <w:b/>
          <w:w w:val="115"/>
          <w:sz w:val="23"/>
          <w:szCs w:val="23"/>
          <w:u w:val="single"/>
        </w:rPr>
        <w:t>under Government and Local body schools in the State</w:t>
      </w:r>
      <w:r w:rsidR="00321631" w:rsidRPr="00BD2A17">
        <w:rPr>
          <w:rFonts w:ascii="Tahoma" w:hAnsi="Tahoma" w:cs="Tahoma"/>
          <w:b/>
          <w:w w:val="115"/>
          <w:sz w:val="23"/>
          <w:szCs w:val="23"/>
          <w:u w:val="single"/>
        </w:rPr>
        <w:t xml:space="preserve"> through</w:t>
      </w:r>
      <w:r w:rsidR="00A7117A" w:rsidRPr="00BD2A17">
        <w:rPr>
          <w:rFonts w:ascii="Tahoma" w:hAnsi="Tahoma" w:cs="Tahoma"/>
          <w:b/>
          <w:w w:val="115"/>
          <w:sz w:val="23"/>
          <w:szCs w:val="23"/>
          <w:u w:val="single"/>
        </w:rPr>
        <w:t xml:space="preserve"> </w:t>
      </w:r>
      <w:r w:rsidR="00321631" w:rsidRPr="00BD2A17">
        <w:rPr>
          <w:rFonts w:ascii="Tahoma" w:hAnsi="Tahoma" w:cs="Tahoma"/>
          <w:b/>
          <w:w w:val="115"/>
          <w:sz w:val="23"/>
          <w:szCs w:val="23"/>
          <w:u w:val="single"/>
        </w:rPr>
        <w:t>DSC-</w:t>
      </w:r>
      <w:r w:rsidR="0071755D" w:rsidRPr="00BD2A17">
        <w:rPr>
          <w:rFonts w:ascii="Tahoma" w:hAnsi="Tahoma" w:cs="Tahoma"/>
          <w:b/>
          <w:w w:val="115"/>
          <w:sz w:val="23"/>
          <w:szCs w:val="23"/>
          <w:u w:val="single"/>
        </w:rPr>
        <w:t>2024</w:t>
      </w:r>
      <w:r w:rsidR="00A7117A" w:rsidRPr="00BD2A17">
        <w:rPr>
          <w:rFonts w:ascii="Tahoma" w:hAnsi="Tahoma" w:cs="Tahoma"/>
          <w:b/>
          <w:w w:val="115"/>
          <w:sz w:val="23"/>
          <w:szCs w:val="23"/>
          <w:u w:val="single"/>
        </w:rPr>
        <w:t>.</w:t>
      </w:r>
    </w:p>
    <w:p w:rsidR="00A0431F" w:rsidRPr="00BD2A17" w:rsidRDefault="00A0431F" w:rsidP="001C4A7D">
      <w:pPr>
        <w:spacing w:after="0"/>
        <w:jc w:val="both"/>
        <w:rPr>
          <w:rFonts w:ascii="Tahoma" w:hAnsi="Tahoma" w:cs="Tahoma"/>
          <w:b/>
          <w:w w:val="115"/>
          <w:sz w:val="23"/>
          <w:szCs w:val="23"/>
          <w:u w:val="single"/>
        </w:rPr>
      </w:pPr>
    </w:p>
    <w:p w:rsidR="00BD2A17" w:rsidRPr="00BD2A17" w:rsidRDefault="00BD2A17" w:rsidP="00BD2A17">
      <w:pPr>
        <w:pStyle w:val="ListParagraph"/>
        <w:numPr>
          <w:ilvl w:val="0"/>
          <w:numId w:val="1"/>
        </w:numPr>
        <w:spacing w:line="360" w:lineRule="auto"/>
        <w:ind w:left="720" w:hanging="540"/>
        <w:rPr>
          <w:rFonts w:ascii="Tahoma" w:hAnsi="Tahoma" w:cs="Tahoma"/>
          <w:sz w:val="23"/>
          <w:szCs w:val="23"/>
        </w:rPr>
      </w:pPr>
      <w:r w:rsidRPr="00BD2A17">
        <w:rPr>
          <w:rFonts w:ascii="Tahoma" w:hAnsi="Tahoma" w:cs="Tahoma"/>
          <w:w w:val="115"/>
          <w:sz w:val="23"/>
          <w:szCs w:val="23"/>
        </w:rPr>
        <w:t xml:space="preserve">The Government vide G.O.Ms.No.96, Finance (HRM-VII) Department, Dated 25.08.2023 have permitted to fill up teaching posts of </w:t>
      </w:r>
      <w:r w:rsidRPr="00BD2A17">
        <w:rPr>
          <w:rFonts w:ascii="Tahoma" w:hAnsi="Tahoma" w:cs="Tahoma"/>
          <w:b/>
          <w:w w:val="115"/>
          <w:sz w:val="23"/>
          <w:szCs w:val="23"/>
        </w:rPr>
        <w:t>(5089)</w:t>
      </w:r>
      <w:r w:rsidRPr="00BD2A17">
        <w:rPr>
          <w:rFonts w:ascii="Tahoma" w:hAnsi="Tahoma" w:cs="Tahoma"/>
          <w:w w:val="115"/>
          <w:sz w:val="23"/>
          <w:szCs w:val="23"/>
        </w:rPr>
        <w:t xml:space="preserve"> teacher posts under various categories i.e., S</w:t>
      </w:r>
      <w:r w:rsidR="00C35721">
        <w:rPr>
          <w:rFonts w:ascii="Tahoma" w:hAnsi="Tahoma" w:cs="Tahoma"/>
          <w:w w:val="115"/>
          <w:sz w:val="23"/>
          <w:szCs w:val="23"/>
        </w:rPr>
        <w:t>A</w:t>
      </w:r>
      <w:r w:rsidRPr="00BD2A17">
        <w:rPr>
          <w:rFonts w:ascii="Tahoma" w:hAnsi="Tahoma" w:cs="Tahoma"/>
          <w:w w:val="115"/>
          <w:sz w:val="23"/>
          <w:szCs w:val="23"/>
        </w:rPr>
        <w:t>s, S</w:t>
      </w:r>
      <w:r w:rsidR="00C35721">
        <w:rPr>
          <w:rFonts w:ascii="Tahoma" w:hAnsi="Tahoma" w:cs="Tahoma"/>
          <w:w w:val="115"/>
          <w:sz w:val="23"/>
          <w:szCs w:val="23"/>
        </w:rPr>
        <w:t>GTs</w:t>
      </w:r>
      <w:r w:rsidRPr="00BD2A17">
        <w:rPr>
          <w:rFonts w:ascii="Tahoma" w:hAnsi="Tahoma" w:cs="Tahoma"/>
          <w:w w:val="115"/>
          <w:sz w:val="23"/>
          <w:szCs w:val="23"/>
        </w:rPr>
        <w:t>, L</w:t>
      </w:r>
      <w:r w:rsidR="00C35721">
        <w:rPr>
          <w:rFonts w:ascii="Tahoma" w:hAnsi="Tahoma" w:cs="Tahoma"/>
          <w:w w:val="115"/>
          <w:sz w:val="23"/>
          <w:szCs w:val="23"/>
        </w:rPr>
        <w:t>Ps</w:t>
      </w:r>
      <w:r w:rsidRPr="00BD2A17">
        <w:rPr>
          <w:rFonts w:ascii="Tahoma" w:hAnsi="Tahoma" w:cs="Tahoma"/>
          <w:w w:val="115"/>
          <w:sz w:val="23"/>
          <w:szCs w:val="23"/>
        </w:rPr>
        <w:t xml:space="preserve"> &amp; P</w:t>
      </w:r>
      <w:r w:rsidR="00C35721">
        <w:rPr>
          <w:rFonts w:ascii="Tahoma" w:hAnsi="Tahoma" w:cs="Tahoma"/>
          <w:w w:val="115"/>
          <w:sz w:val="23"/>
          <w:szCs w:val="23"/>
        </w:rPr>
        <w:t>ETs</w:t>
      </w:r>
      <w:r w:rsidRPr="00BD2A17">
        <w:rPr>
          <w:rFonts w:ascii="Tahoma" w:hAnsi="Tahoma" w:cs="Tahoma"/>
          <w:w w:val="115"/>
          <w:sz w:val="23"/>
          <w:szCs w:val="23"/>
        </w:rPr>
        <w:t xml:space="preserve"> under Government and Local body schools in the State. Further, Government vide G.O Ms. No. 25 School Education (Ser.II) Dept., Dt. 05.09.2023 have issued Rules for Telangana Direct Recruitment for the posts of Teachers (Scheme of Selection) Rules, 2023.</w:t>
      </w:r>
    </w:p>
    <w:p w:rsidR="00BD2A17" w:rsidRPr="00BD2A17" w:rsidRDefault="00BD2A17" w:rsidP="00BD2A17">
      <w:pPr>
        <w:pStyle w:val="ListParagraph"/>
        <w:spacing w:line="360" w:lineRule="auto"/>
        <w:ind w:left="720" w:firstLine="0"/>
        <w:rPr>
          <w:rFonts w:ascii="Tahoma" w:hAnsi="Tahoma" w:cs="Tahoma"/>
          <w:sz w:val="23"/>
          <w:szCs w:val="23"/>
        </w:rPr>
      </w:pPr>
      <w:r w:rsidRPr="00BD2A17">
        <w:rPr>
          <w:rFonts w:ascii="Tahoma" w:hAnsi="Tahoma" w:cs="Tahoma"/>
          <w:sz w:val="23"/>
          <w:szCs w:val="23"/>
        </w:rPr>
        <w:t xml:space="preserve"> </w:t>
      </w:r>
    </w:p>
    <w:p w:rsidR="00BD2A17" w:rsidRPr="00BD2A17" w:rsidRDefault="00BD2A17" w:rsidP="00BD2A17">
      <w:pPr>
        <w:pStyle w:val="ListParagraph"/>
        <w:numPr>
          <w:ilvl w:val="0"/>
          <w:numId w:val="1"/>
        </w:numPr>
        <w:spacing w:line="360" w:lineRule="auto"/>
        <w:ind w:left="720" w:hanging="540"/>
        <w:rPr>
          <w:rFonts w:ascii="Tahoma" w:hAnsi="Tahoma" w:cs="Tahoma"/>
          <w:sz w:val="23"/>
          <w:szCs w:val="23"/>
        </w:rPr>
      </w:pPr>
      <w:r w:rsidRPr="00BD2A17">
        <w:rPr>
          <w:rFonts w:ascii="Tahoma" w:hAnsi="Tahoma" w:cs="Tahoma"/>
          <w:w w:val="115"/>
          <w:sz w:val="23"/>
          <w:szCs w:val="23"/>
        </w:rPr>
        <w:t>Accordingly, the Commissioner, School Education, Telangana, Hyderabad has issued DSC-2023 Notification No. 20/RC-1/TRT/DSC/2023, Dated 06.09.2023 for above</w:t>
      </w:r>
      <w:r w:rsidRPr="00BD2A17">
        <w:rPr>
          <w:rFonts w:ascii="Tahoma" w:hAnsi="Tahoma" w:cs="Tahoma"/>
          <w:sz w:val="23"/>
          <w:szCs w:val="23"/>
        </w:rPr>
        <w:t xml:space="preserve"> (</w:t>
      </w:r>
      <w:r w:rsidRPr="00BD2A17">
        <w:rPr>
          <w:rFonts w:ascii="Tahoma" w:hAnsi="Tahoma" w:cs="Tahoma"/>
          <w:color w:val="000000" w:themeColor="text1"/>
          <w:sz w:val="23"/>
          <w:szCs w:val="23"/>
        </w:rPr>
        <w:t xml:space="preserve">5089) </w:t>
      </w:r>
      <w:r w:rsidRPr="00BD2A17">
        <w:rPr>
          <w:rFonts w:ascii="Tahoma" w:hAnsi="Tahoma" w:cs="Tahoma"/>
          <w:w w:val="115"/>
          <w:sz w:val="23"/>
          <w:szCs w:val="23"/>
        </w:rPr>
        <w:t xml:space="preserve">teacher posts. </w:t>
      </w:r>
    </w:p>
    <w:p w:rsidR="00BD2A17" w:rsidRPr="00BD2A17" w:rsidRDefault="00BD2A17" w:rsidP="00BD2A17">
      <w:pPr>
        <w:pStyle w:val="ListParagraph"/>
        <w:spacing w:line="360" w:lineRule="auto"/>
        <w:ind w:left="720" w:firstLine="0"/>
        <w:rPr>
          <w:rFonts w:ascii="Tahoma" w:hAnsi="Tahoma" w:cs="Tahoma"/>
          <w:sz w:val="23"/>
          <w:szCs w:val="23"/>
        </w:rPr>
      </w:pPr>
    </w:p>
    <w:p w:rsidR="00BD2A17" w:rsidRPr="00BD2A17" w:rsidRDefault="00BD2A17" w:rsidP="00BD2A17">
      <w:pPr>
        <w:pStyle w:val="ListParagraph"/>
        <w:numPr>
          <w:ilvl w:val="0"/>
          <w:numId w:val="1"/>
        </w:numPr>
        <w:spacing w:line="360" w:lineRule="auto"/>
        <w:ind w:left="720" w:hanging="540"/>
        <w:rPr>
          <w:rFonts w:ascii="Tahoma" w:hAnsi="Tahoma" w:cs="Tahoma"/>
          <w:w w:val="115"/>
          <w:sz w:val="23"/>
          <w:szCs w:val="23"/>
        </w:rPr>
      </w:pPr>
      <w:r w:rsidRPr="00BD2A17">
        <w:rPr>
          <w:rFonts w:ascii="Tahoma" w:hAnsi="Tahoma" w:cs="Tahoma"/>
          <w:w w:val="115"/>
          <w:sz w:val="23"/>
          <w:szCs w:val="23"/>
        </w:rPr>
        <w:t xml:space="preserve">Meanwhile, Government vide G.O.Ms No. 27 Finance (HRM.VII) Department, Dated: 26.02.2024 have also permitted to fill up </w:t>
      </w:r>
      <w:r w:rsidRPr="00BD2A17">
        <w:rPr>
          <w:rFonts w:ascii="Tahoma" w:hAnsi="Tahoma" w:cs="Tahoma"/>
          <w:b/>
          <w:w w:val="115"/>
          <w:sz w:val="23"/>
          <w:szCs w:val="23"/>
        </w:rPr>
        <w:t>(4957)</w:t>
      </w:r>
      <w:r w:rsidRPr="00BD2A17">
        <w:rPr>
          <w:rFonts w:ascii="Tahoma" w:hAnsi="Tahoma" w:cs="Tahoma"/>
          <w:w w:val="115"/>
          <w:sz w:val="23"/>
          <w:szCs w:val="23"/>
        </w:rPr>
        <w:t xml:space="preserve"> Direct Recruitment teacher </w:t>
      </w:r>
      <w:r w:rsidR="00427451">
        <w:rPr>
          <w:rFonts w:ascii="Tahoma" w:hAnsi="Tahoma" w:cs="Tahoma"/>
          <w:w w:val="115"/>
          <w:sz w:val="23"/>
          <w:szCs w:val="23"/>
        </w:rPr>
        <w:t>posts</w:t>
      </w:r>
      <w:r w:rsidRPr="00BD2A17">
        <w:rPr>
          <w:rFonts w:ascii="Tahoma" w:hAnsi="Tahoma" w:cs="Tahoma"/>
          <w:w w:val="115"/>
          <w:sz w:val="23"/>
          <w:szCs w:val="23"/>
        </w:rPr>
        <w:t xml:space="preserve"> </w:t>
      </w:r>
      <w:r w:rsidR="00427451">
        <w:rPr>
          <w:rFonts w:ascii="Tahoma" w:hAnsi="Tahoma" w:cs="Tahoma"/>
          <w:w w:val="115"/>
          <w:sz w:val="23"/>
          <w:szCs w:val="23"/>
        </w:rPr>
        <w:t>under various categories</w:t>
      </w:r>
      <w:r w:rsidRPr="00BD2A17">
        <w:rPr>
          <w:rFonts w:ascii="Tahoma" w:hAnsi="Tahoma" w:cs="Tahoma"/>
          <w:w w:val="115"/>
          <w:sz w:val="23"/>
          <w:szCs w:val="23"/>
        </w:rPr>
        <w:t xml:space="preserve"> in Government and Local Body Schools in the State  and also vide G.O.Ms.No.26, Finance (HRM.VII) Department, Dated 26.02.2024</w:t>
      </w:r>
      <w:r w:rsidRPr="00BD2A17">
        <w:rPr>
          <w:rFonts w:ascii="Tahoma" w:hAnsi="Tahoma" w:cs="Tahoma"/>
          <w:b/>
          <w:w w:val="115"/>
          <w:sz w:val="23"/>
          <w:szCs w:val="23"/>
        </w:rPr>
        <w:t xml:space="preserve"> </w:t>
      </w:r>
      <w:r w:rsidRPr="00BD2A17">
        <w:rPr>
          <w:rFonts w:ascii="Tahoma" w:hAnsi="Tahoma" w:cs="Tahoma"/>
          <w:w w:val="115"/>
          <w:sz w:val="23"/>
          <w:szCs w:val="23"/>
        </w:rPr>
        <w:t>have permitted to fill up</w:t>
      </w:r>
      <w:r w:rsidRPr="00BD2A17">
        <w:rPr>
          <w:rFonts w:ascii="Tahoma" w:hAnsi="Tahoma" w:cs="Tahoma"/>
          <w:b/>
          <w:w w:val="115"/>
          <w:sz w:val="23"/>
          <w:szCs w:val="23"/>
        </w:rPr>
        <w:t xml:space="preserve"> (796)</w:t>
      </w:r>
      <w:r w:rsidRPr="00BD2A17">
        <w:rPr>
          <w:rFonts w:ascii="Tahoma" w:hAnsi="Tahoma" w:cs="Tahoma"/>
          <w:w w:val="115"/>
          <w:sz w:val="23"/>
          <w:szCs w:val="23"/>
        </w:rPr>
        <w:t xml:space="preserve"> Special Education Teachers in Primary Level and </w:t>
      </w:r>
      <w:r w:rsidRPr="00BD2A17">
        <w:rPr>
          <w:rFonts w:ascii="Tahoma" w:hAnsi="Tahoma" w:cs="Tahoma"/>
          <w:b/>
          <w:w w:val="115"/>
          <w:sz w:val="23"/>
          <w:szCs w:val="23"/>
        </w:rPr>
        <w:t>(220)</w:t>
      </w:r>
      <w:r w:rsidRPr="00BD2A17">
        <w:rPr>
          <w:rFonts w:ascii="Tahoma" w:hAnsi="Tahoma" w:cs="Tahoma"/>
          <w:w w:val="115"/>
          <w:sz w:val="23"/>
          <w:szCs w:val="23"/>
        </w:rPr>
        <w:t xml:space="preserve"> Special Education Teachers in Upper Primary/Secondary Level in Government and Local Body Schools in the State totaling to </w:t>
      </w:r>
      <w:r w:rsidRPr="00BD2A17">
        <w:rPr>
          <w:rFonts w:ascii="Tahoma" w:hAnsi="Tahoma" w:cs="Tahoma"/>
          <w:b/>
          <w:w w:val="115"/>
          <w:sz w:val="23"/>
          <w:szCs w:val="23"/>
        </w:rPr>
        <w:t>(11062)</w:t>
      </w:r>
      <w:r w:rsidRPr="00BD2A17">
        <w:rPr>
          <w:rFonts w:ascii="Tahoma" w:hAnsi="Tahoma" w:cs="Tahoma"/>
          <w:w w:val="115"/>
          <w:sz w:val="23"/>
          <w:szCs w:val="23"/>
        </w:rPr>
        <w:t xml:space="preserve"> Direct Recruitment posts for DSC-2024.</w:t>
      </w:r>
    </w:p>
    <w:p w:rsidR="001149A7" w:rsidRPr="00BD2A17" w:rsidRDefault="001149A7" w:rsidP="00427451">
      <w:pPr>
        <w:pStyle w:val="ListParagraph"/>
        <w:ind w:left="1080" w:firstLine="0"/>
        <w:rPr>
          <w:rFonts w:ascii="Tahoma" w:hAnsi="Tahoma" w:cs="Tahoma"/>
          <w:w w:val="115"/>
          <w:sz w:val="23"/>
          <w:szCs w:val="23"/>
        </w:rPr>
      </w:pPr>
    </w:p>
    <w:p w:rsidR="001C4A7D" w:rsidRPr="00BD2A17" w:rsidRDefault="001C4A7D" w:rsidP="00BD2A17">
      <w:pPr>
        <w:pStyle w:val="ListParagraph"/>
        <w:numPr>
          <w:ilvl w:val="0"/>
          <w:numId w:val="1"/>
        </w:numPr>
        <w:spacing w:line="360" w:lineRule="auto"/>
        <w:ind w:left="720" w:hanging="540"/>
        <w:rPr>
          <w:rFonts w:ascii="Tahoma" w:hAnsi="Tahoma" w:cs="Tahoma"/>
          <w:color w:val="000000" w:themeColor="text1"/>
          <w:sz w:val="23"/>
          <w:szCs w:val="23"/>
        </w:rPr>
      </w:pPr>
      <w:r w:rsidRPr="00BD2A17">
        <w:rPr>
          <w:rFonts w:ascii="Tahoma" w:hAnsi="Tahoma" w:cs="Tahoma"/>
          <w:color w:val="000000" w:themeColor="text1"/>
          <w:w w:val="115"/>
          <w:sz w:val="23"/>
          <w:szCs w:val="23"/>
        </w:rPr>
        <w:t xml:space="preserve">In view of the above, </w:t>
      </w:r>
      <w:r w:rsidR="00BD2A17" w:rsidRPr="00BD2A17">
        <w:rPr>
          <w:rFonts w:ascii="Tahoma" w:hAnsi="Tahoma" w:cs="Tahoma"/>
          <w:color w:val="000000" w:themeColor="text1"/>
          <w:w w:val="115"/>
          <w:sz w:val="23"/>
          <w:szCs w:val="23"/>
        </w:rPr>
        <w:t xml:space="preserve">Government of Telangana have decided </w:t>
      </w:r>
      <w:r w:rsidRPr="00BD2A17">
        <w:rPr>
          <w:rFonts w:ascii="Tahoma" w:hAnsi="Tahoma" w:cs="Tahoma"/>
          <w:color w:val="000000" w:themeColor="text1"/>
          <w:w w:val="115"/>
          <w:sz w:val="23"/>
          <w:szCs w:val="23"/>
        </w:rPr>
        <w:t xml:space="preserve">to cancel the teacher recruitment of </w:t>
      </w:r>
      <w:r w:rsidRPr="00BD2A17">
        <w:rPr>
          <w:rFonts w:ascii="Tahoma" w:hAnsi="Tahoma" w:cs="Tahoma"/>
          <w:b/>
          <w:color w:val="000000" w:themeColor="text1"/>
          <w:w w:val="115"/>
          <w:sz w:val="23"/>
          <w:szCs w:val="23"/>
        </w:rPr>
        <w:t>DSC-2023 Notification No. 20/RC-</w:t>
      </w:r>
      <w:r w:rsidRPr="00BD2A17">
        <w:rPr>
          <w:rFonts w:ascii="Tahoma" w:hAnsi="Tahoma" w:cs="Tahoma"/>
          <w:b/>
          <w:color w:val="000000" w:themeColor="text1"/>
          <w:w w:val="115"/>
          <w:sz w:val="23"/>
          <w:szCs w:val="23"/>
        </w:rPr>
        <w:lastRenderedPageBreak/>
        <w:t>1/DSC/TRT/2023, Dated: 06.09.2023</w:t>
      </w:r>
      <w:r w:rsidRPr="00BD2A17">
        <w:rPr>
          <w:rFonts w:ascii="Tahoma" w:hAnsi="Tahoma" w:cs="Tahoma"/>
          <w:color w:val="000000" w:themeColor="text1"/>
          <w:w w:val="115"/>
          <w:sz w:val="23"/>
          <w:szCs w:val="23"/>
        </w:rPr>
        <w:t xml:space="preserve"> for </w:t>
      </w:r>
      <w:r w:rsidRPr="00BD2A17">
        <w:rPr>
          <w:rFonts w:ascii="Tahoma" w:hAnsi="Tahoma" w:cs="Tahoma"/>
          <w:b/>
          <w:color w:val="000000" w:themeColor="text1"/>
          <w:w w:val="115"/>
          <w:sz w:val="23"/>
          <w:szCs w:val="23"/>
        </w:rPr>
        <w:t xml:space="preserve">(5089) </w:t>
      </w:r>
      <w:r w:rsidRPr="00BD2A17">
        <w:rPr>
          <w:rFonts w:ascii="Tahoma" w:hAnsi="Tahoma" w:cs="Tahoma"/>
          <w:color w:val="000000" w:themeColor="text1"/>
          <w:w w:val="115"/>
          <w:sz w:val="23"/>
          <w:szCs w:val="23"/>
        </w:rPr>
        <w:t>vacancies</w:t>
      </w:r>
      <w:r w:rsidR="00BD2A17" w:rsidRPr="00BD2A17">
        <w:rPr>
          <w:rFonts w:ascii="Tahoma" w:hAnsi="Tahoma" w:cs="Tahoma"/>
          <w:color w:val="000000" w:themeColor="text1"/>
          <w:w w:val="115"/>
          <w:sz w:val="23"/>
          <w:szCs w:val="23"/>
        </w:rPr>
        <w:t>. Accordingly notification is hereby cancelled for issuing a comprehensive fresh notification</w:t>
      </w:r>
      <w:r w:rsidRPr="00BD2A17">
        <w:rPr>
          <w:rFonts w:ascii="Tahoma" w:hAnsi="Tahoma" w:cs="Tahoma"/>
          <w:color w:val="000000" w:themeColor="text1"/>
          <w:w w:val="115"/>
          <w:sz w:val="23"/>
          <w:szCs w:val="23"/>
        </w:rPr>
        <w:t>.</w:t>
      </w:r>
    </w:p>
    <w:p w:rsidR="00BD2A17" w:rsidRPr="00BD2A17" w:rsidRDefault="00BD2A17" w:rsidP="00BD2A17">
      <w:pPr>
        <w:pStyle w:val="ListParagraph"/>
        <w:spacing w:line="360" w:lineRule="auto"/>
        <w:ind w:left="720" w:firstLine="0"/>
        <w:rPr>
          <w:rFonts w:ascii="Tahoma" w:hAnsi="Tahoma" w:cs="Tahoma"/>
          <w:color w:val="000000" w:themeColor="text1"/>
          <w:sz w:val="23"/>
          <w:szCs w:val="23"/>
        </w:rPr>
      </w:pPr>
    </w:p>
    <w:p w:rsidR="00BD2A17" w:rsidRPr="00BD2A17" w:rsidRDefault="00BD2A17" w:rsidP="00BD2A17">
      <w:pPr>
        <w:pStyle w:val="ListParagraph"/>
        <w:numPr>
          <w:ilvl w:val="0"/>
          <w:numId w:val="1"/>
        </w:numPr>
        <w:spacing w:line="360" w:lineRule="auto"/>
        <w:ind w:left="720" w:hanging="540"/>
        <w:rPr>
          <w:rFonts w:ascii="Tahoma" w:hAnsi="Tahoma" w:cs="Tahoma"/>
          <w:color w:val="000000" w:themeColor="text1"/>
          <w:w w:val="115"/>
          <w:sz w:val="23"/>
          <w:szCs w:val="23"/>
        </w:rPr>
      </w:pPr>
      <w:r w:rsidRPr="00BD2A17">
        <w:rPr>
          <w:rFonts w:ascii="Tahoma" w:hAnsi="Tahoma" w:cs="Tahoma"/>
          <w:color w:val="000000" w:themeColor="text1"/>
          <w:w w:val="115"/>
          <w:sz w:val="23"/>
          <w:szCs w:val="23"/>
        </w:rPr>
        <w:t>All the candidates who have applied in response to the above notification are hereby informed that their applications will be automatically carried forward in the fresh notification. They need not apply again.</w:t>
      </w:r>
    </w:p>
    <w:p w:rsidR="00BD2A17" w:rsidRPr="00BD2A17" w:rsidRDefault="00BD2A17" w:rsidP="00BD2A17">
      <w:pPr>
        <w:pStyle w:val="ListParagraph"/>
        <w:spacing w:line="360" w:lineRule="auto"/>
        <w:ind w:left="720" w:firstLine="0"/>
        <w:rPr>
          <w:rFonts w:ascii="Tahoma" w:hAnsi="Tahoma" w:cs="Tahoma"/>
          <w:color w:val="000000" w:themeColor="text1"/>
          <w:sz w:val="23"/>
          <w:szCs w:val="23"/>
        </w:rPr>
      </w:pPr>
    </w:p>
    <w:p w:rsidR="00BD2A17" w:rsidRPr="00BD2A17" w:rsidRDefault="00BD2A17" w:rsidP="00BD2A17">
      <w:pPr>
        <w:pStyle w:val="ListParagraph"/>
        <w:numPr>
          <w:ilvl w:val="0"/>
          <w:numId w:val="1"/>
        </w:numPr>
        <w:spacing w:line="360" w:lineRule="auto"/>
        <w:ind w:left="720" w:hanging="540"/>
        <w:rPr>
          <w:rFonts w:ascii="Tahoma" w:hAnsi="Tahoma" w:cs="Tahoma"/>
          <w:color w:val="000000" w:themeColor="text1"/>
          <w:sz w:val="23"/>
          <w:szCs w:val="23"/>
        </w:rPr>
      </w:pPr>
      <w:r w:rsidRPr="00BD2A17">
        <w:rPr>
          <w:rFonts w:ascii="Tahoma" w:hAnsi="Tahoma" w:cs="Tahoma"/>
          <w:color w:val="000000" w:themeColor="text1"/>
          <w:w w:val="115"/>
          <w:sz w:val="23"/>
          <w:szCs w:val="23"/>
        </w:rPr>
        <w:t>Further, the Government vide G.O</w:t>
      </w:r>
      <w:r>
        <w:rPr>
          <w:rFonts w:ascii="Tahoma" w:hAnsi="Tahoma" w:cs="Tahoma"/>
          <w:color w:val="000000" w:themeColor="text1"/>
          <w:w w:val="115"/>
          <w:sz w:val="23"/>
          <w:szCs w:val="23"/>
        </w:rPr>
        <w:t>.</w:t>
      </w:r>
      <w:r w:rsidRPr="00BD2A17">
        <w:rPr>
          <w:rFonts w:ascii="Tahoma" w:hAnsi="Tahoma" w:cs="Tahoma"/>
          <w:color w:val="000000" w:themeColor="text1"/>
          <w:w w:val="115"/>
          <w:sz w:val="23"/>
          <w:szCs w:val="23"/>
        </w:rPr>
        <w:t>Ms. No.</w:t>
      </w:r>
      <w:r>
        <w:rPr>
          <w:rFonts w:ascii="Tahoma" w:hAnsi="Tahoma" w:cs="Tahoma"/>
          <w:color w:val="000000" w:themeColor="text1"/>
          <w:w w:val="115"/>
          <w:sz w:val="23"/>
          <w:szCs w:val="23"/>
        </w:rPr>
        <w:t xml:space="preserve">1, </w:t>
      </w:r>
      <w:r w:rsidRPr="00BD2A17">
        <w:rPr>
          <w:rFonts w:ascii="Tahoma" w:hAnsi="Tahoma" w:cs="Tahoma"/>
          <w:color w:val="000000" w:themeColor="text1"/>
          <w:w w:val="115"/>
          <w:sz w:val="23"/>
          <w:szCs w:val="23"/>
        </w:rPr>
        <w:t>School Education (Ser.</w:t>
      </w:r>
      <w:r>
        <w:rPr>
          <w:rFonts w:ascii="Tahoma" w:hAnsi="Tahoma" w:cs="Tahoma"/>
          <w:color w:val="000000" w:themeColor="text1"/>
          <w:w w:val="115"/>
          <w:sz w:val="23"/>
          <w:szCs w:val="23"/>
        </w:rPr>
        <w:t>I</w:t>
      </w:r>
      <w:r w:rsidRPr="00BD2A17">
        <w:rPr>
          <w:rFonts w:ascii="Tahoma" w:hAnsi="Tahoma" w:cs="Tahoma"/>
          <w:color w:val="000000" w:themeColor="text1"/>
          <w:w w:val="115"/>
          <w:sz w:val="23"/>
          <w:szCs w:val="23"/>
        </w:rPr>
        <w:t>II) Dept., Dt.</w:t>
      </w:r>
      <w:r>
        <w:rPr>
          <w:rFonts w:ascii="Tahoma" w:hAnsi="Tahoma" w:cs="Tahoma"/>
          <w:color w:val="000000" w:themeColor="text1"/>
          <w:w w:val="115"/>
          <w:sz w:val="23"/>
          <w:szCs w:val="23"/>
        </w:rPr>
        <w:t xml:space="preserve"> 28.02.2024</w:t>
      </w:r>
      <w:r w:rsidRPr="00BD2A17">
        <w:rPr>
          <w:rFonts w:ascii="Tahoma" w:hAnsi="Tahoma" w:cs="Tahoma"/>
          <w:color w:val="000000" w:themeColor="text1"/>
          <w:w w:val="115"/>
          <w:sz w:val="23"/>
          <w:szCs w:val="23"/>
        </w:rPr>
        <w:t xml:space="preserve"> have issued amendment orders to the Rules issued in G.O.Ms.No.25 School Education (Ser.II) Dept., Dated 05.09.2023 for Telangana Direct Recruitment for the posts of Teachers (Scheme of Selection) Rules, 2023. </w:t>
      </w:r>
      <w:r>
        <w:rPr>
          <w:rFonts w:ascii="Tahoma" w:hAnsi="Tahoma" w:cs="Tahoma"/>
          <w:color w:val="000000" w:themeColor="text1"/>
          <w:w w:val="115"/>
          <w:sz w:val="23"/>
          <w:szCs w:val="23"/>
        </w:rPr>
        <w:t>T</w:t>
      </w:r>
      <w:r w:rsidRPr="00BD2A17">
        <w:rPr>
          <w:rFonts w:ascii="Tahoma" w:hAnsi="Tahoma" w:cs="Tahoma"/>
          <w:color w:val="000000" w:themeColor="text1"/>
          <w:w w:val="115"/>
          <w:sz w:val="23"/>
          <w:szCs w:val="23"/>
        </w:rPr>
        <w:t>he Government have issued G.O</w:t>
      </w:r>
      <w:r>
        <w:rPr>
          <w:rFonts w:ascii="Tahoma" w:hAnsi="Tahoma" w:cs="Tahoma"/>
          <w:color w:val="000000" w:themeColor="text1"/>
          <w:w w:val="115"/>
          <w:sz w:val="23"/>
          <w:szCs w:val="23"/>
        </w:rPr>
        <w:t>.</w:t>
      </w:r>
      <w:r w:rsidRPr="00BD2A17">
        <w:rPr>
          <w:rFonts w:ascii="Tahoma" w:hAnsi="Tahoma" w:cs="Tahoma"/>
          <w:color w:val="000000" w:themeColor="text1"/>
          <w:w w:val="115"/>
          <w:sz w:val="23"/>
          <w:szCs w:val="23"/>
        </w:rPr>
        <w:t>Ms.No.</w:t>
      </w:r>
      <w:r>
        <w:rPr>
          <w:rFonts w:ascii="Tahoma" w:hAnsi="Tahoma" w:cs="Tahoma"/>
          <w:color w:val="000000" w:themeColor="text1"/>
          <w:w w:val="115"/>
          <w:sz w:val="23"/>
          <w:szCs w:val="23"/>
        </w:rPr>
        <w:t xml:space="preserve">4, </w:t>
      </w:r>
      <w:r w:rsidRPr="00BD2A17">
        <w:rPr>
          <w:rFonts w:ascii="Tahoma" w:hAnsi="Tahoma" w:cs="Tahoma"/>
          <w:color w:val="000000" w:themeColor="text1"/>
          <w:w w:val="115"/>
          <w:sz w:val="23"/>
          <w:szCs w:val="23"/>
        </w:rPr>
        <w:t>School Education (Ser.II</w:t>
      </w:r>
      <w:r>
        <w:rPr>
          <w:rFonts w:ascii="Tahoma" w:hAnsi="Tahoma" w:cs="Tahoma"/>
          <w:color w:val="000000" w:themeColor="text1"/>
          <w:w w:val="115"/>
          <w:sz w:val="23"/>
          <w:szCs w:val="23"/>
        </w:rPr>
        <w:t>I</w:t>
      </w:r>
      <w:r w:rsidRPr="00BD2A17">
        <w:rPr>
          <w:rFonts w:ascii="Tahoma" w:hAnsi="Tahoma" w:cs="Tahoma"/>
          <w:color w:val="000000" w:themeColor="text1"/>
          <w:w w:val="115"/>
          <w:sz w:val="23"/>
          <w:szCs w:val="23"/>
        </w:rPr>
        <w:t xml:space="preserve">) Dept., Dt. </w:t>
      </w:r>
      <w:r>
        <w:rPr>
          <w:rFonts w:ascii="Tahoma" w:hAnsi="Tahoma" w:cs="Tahoma"/>
          <w:color w:val="000000" w:themeColor="text1"/>
          <w:w w:val="115"/>
          <w:sz w:val="23"/>
          <w:szCs w:val="23"/>
        </w:rPr>
        <w:t xml:space="preserve">28.02.2024 for </w:t>
      </w:r>
      <w:r w:rsidRPr="00BD2A17">
        <w:rPr>
          <w:rFonts w:ascii="Tahoma" w:hAnsi="Tahoma" w:cs="Tahoma"/>
          <w:color w:val="000000" w:themeColor="text1"/>
          <w:w w:val="115"/>
          <w:sz w:val="23"/>
          <w:szCs w:val="23"/>
        </w:rPr>
        <w:t xml:space="preserve">Telangana Direct Recruitment (Scheme of Selection Rules, 2024) </w:t>
      </w:r>
      <w:r w:rsidR="00C35721">
        <w:rPr>
          <w:rFonts w:ascii="Tahoma" w:hAnsi="Tahoma" w:cs="Tahoma"/>
          <w:color w:val="000000" w:themeColor="text1"/>
          <w:w w:val="115"/>
          <w:sz w:val="23"/>
          <w:szCs w:val="23"/>
        </w:rPr>
        <w:t>to</w:t>
      </w:r>
      <w:r w:rsidRPr="00BD2A17">
        <w:rPr>
          <w:rFonts w:ascii="Tahoma" w:hAnsi="Tahoma" w:cs="Tahoma"/>
          <w:color w:val="000000" w:themeColor="text1"/>
          <w:w w:val="115"/>
          <w:sz w:val="23"/>
          <w:szCs w:val="23"/>
        </w:rPr>
        <w:t xml:space="preserve"> the posts of Special Education Teachers in Primary Level and Special Education Teachers in Upper Primary/Secondary Level under Government and Local Body Schools in the State.</w:t>
      </w:r>
    </w:p>
    <w:p w:rsidR="00236795" w:rsidRPr="00427451" w:rsidRDefault="00236795" w:rsidP="00427451">
      <w:pPr>
        <w:pStyle w:val="ListParagraph"/>
        <w:ind w:left="720" w:hanging="540"/>
        <w:rPr>
          <w:rFonts w:ascii="Tahoma" w:hAnsi="Tahoma" w:cs="Tahoma"/>
          <w:w w:val="115"/>
          <w:sz w:val="15"/>
          <w:szCs w:val="15"/>
        </w:rPr>
      </w:pPr>
    </w:p>
    <w:p w:rsidR="001149A7" w:rsidRPr="00BD2A17" w:rsidRDefault="00A0431F" w:rsidP="00BD2A17">
      <w:pPr>
        <w:pStyle w:val="ListParagraph"/>
        <w:numPr>
          <w:ilvl w:val="0"/>
          <w:numId w:val="1"/>
        </w:numPr>
        <w:spacing w:line="360" w:lineRule="auto"/>
        <w:ind w:left="720" w:hanging="540"/>
        <w:rPr>
          <w:rFonts w:ascii="Tahoma" w:hAnsi="Tahoma" w:cs="Tahoma"/>
          <w:w w:val="115"/>
          <w:sz w:val="23"/>
          <w:szCs w:val="23"/>
        </w:rPr>
      </w:pPr>
      <w:r w:rsidRPr="00BD2A17">
        <w:rPr>
          <w:rFonts w:ascii="Tahoma" w:hAnsi="Tahoma" w:cs="Tahoma"/>
          <w:w w:val="115"/>
          <w:sz w:val="23"/>
          <w:szCs w:val="23"/>
        </w:rPr>
        <w:t>In pursuance to the above Government orders</w:t>
      </w:r>
      <w:r w:rsidR="00405479" w:rsidRPr="00BD2A17">
        <w:rPr>
          <w:rFonts w:ascii="Tahoma" w:hAnsi="Tahoma" w:cs="Tahoma"/>
          <w:w w:val="115"/>
          <w:sz w:val="23"/>
          <w:szCs w:val="23"/>
        </w:rPr>
        <w:t xml:space="preserve">, </w:t>
      </w:r>
      <w:r w:rsidR="001149A7" w:rsidRPr="00BD2A17">
        <w:rPr>
          <w:rFonts w:ascii="Tahoma" w:hAnsi="Tahoma" w:cs="Tahoma"/>
          <w:w w:val="115"/>
          <w:sz w:val="23"/>
          <w:szCs w:val="23"/>
        </w:rPr>
        <w:t xml:space="preserve">applications are invited Online through the prescribed application to be made available on website </w:t>
      </w:r>
      <w:r w:rsidR="001149A7" w:rsidRPr="00BD2A17">
        <w:rPr>
          <w:rFonts w:ascii="Tahoma" w:hAnsi="Tahoma" w:cs="Tahoma"/>
          <w:b/>
          <w:w w:val="115"/>
          <w:sz w:val="23"/>
          <w:szCs w:val="23"/>
        </w:rPr>
        <w:t>(https://schooledu.telangana.gov.in)</w:t>
      </w:r>
      <w:r w:rsidR="001149A7" w:rsidRPr="00BD2A17">
        <w:rPr>
          <w:rFonts w:ascii="Tahoma" w:hAnsi="Tahoma" w:cs="Tahoma"/>
          <w:w w:val="115"/>
          <w:sz w:val="23"/>
          <w:szCs w:val="23"/>
        </w:rPr>
        <w:t xml:space="preserve"> from </w:t>
      </w:r>
      <w:r w:rsidR="00C35721" w:rsidRPr="00C35721">
        <w:rPr>
          <w:rFonts w:ascii="Tahoma" w:hAnsi="Tahoma" w:cs="Tahoma"/>
          <w:b/>
          <w:w w:val="115"/>
          <w:sz w:val="23"/>
          <w:szCs w:val="23"/>
          <w:u w:val="single"/>
        </w:rPr>
        <w:t>04.03.2024</w:t>
      </w:r>
      <w:r w:rsidR="001149A7" w:rsidRPr="00BD2A17">
        <w:rPr>
          <w:rFonts w:ascii="Tahoma" w:hAnsi="Tahoma" w:cs="Tahoma"/>
          <w:w w:val="115"/>
          <w:sz w:val="23"/>
          <w:szCs w:val="23"/>
        </w:rPr>
        <w:t xml:space="preserve"> to </w:t>
      </w:r>
      <w:r w:rsidR="00C35721" w:rsidRPr="00C35721">
        <w:rPr>
          <w:rFonts w:ascii="Tahoma" w:hAnsi="Tahoma" w:cs="Tahoma"/>
          <w:b/>
          <w:w w:val="115"/>
          <w:sz w:val="23"/>
          <w:szCs w:val="23"/>
          <w:u w:val="single"/>
        </w:rPr>
        <w:t>02.04.2024</w:t>
      </w:r>
      <w:r w:rsidR="001149A7" w:rsidRPr="00BD2A17">
        <w:rPr>
          <w:rFonts w:ascii="Tahoma" w:hAnsi="Tahoma" w:cs="Tahoma"/>
          <w:w w:val="115"/>
          <w:sz w:val="23"/>
          <w:szCs w:val="23"/>
        </w:rPr>
        <w:t xml:space="preserve"> for recruitment to the posts </w:t>
      </w:r>
      <w:r w:rsidRPr="00BD2A17">
        <w:rPr>
          <w:rFonts w:ascii="Tahoma" w:hAnsi="Tahoma" w:cs="Tahoma"/>
          <w:w w:val="115"/>
          <w:sz w:val="23"/>
          <w:szCs w:val="23"/>
        </w:rPr>
        <w:t>of S</w:t>
      </w:r>
      <w:r w:rsidR="00427451">
        <w:rPr>
          <w:rFonts w:ascii="Tahoma" w:hAnsi="Tahoma" w:cs="Tahoma"/>
          <w:w w:val="115"/>
          <w:sz w:val="23"/>
          <w:szCs w:val="23"/>
        </w:rPr>
        <w:t>A</w:t>
      </w:r>
      <w:r w:rsidRPr="00BD2A17">
        <w:rPr>
          <w:rFonts w:ascii="Tahoma" w:hAnsi="Tahoma" w:cs="Tahoma"/>
          <w:w w:val="115"/>
          <w:sz w:val="23"/>
          <w:szCs w:val="23"/>
        </w:rPr>
        <w:t>s,</w:t>
      </w:r>
      <w:r w:rsidRPr="00BD2A17">
        <w:rPr>
          <w:rFonts w:ascii="Tahoma" w:hAnsi="Tahoma" w:cs="Tahoma"/>
          <w:sz w:val="23"/>
          <w:szCs w:val="23"/>
        </w:rPr>
        <w:t xml:space="preserve"> </w:t>
      </w:r>
      <w:r w:rsidRPr="00BD2A17">
        <w:rPr>
          <w:rFonts w:ascii="Tahoma" w:hAnsi="Tahoma" w:cs="Tahoma"/>
          <w:w w:val="115"/>
          <w:sz w:val="23"/>
          <w:szCs w:val="23"/>
        </w:rPr>
        <w:t>S</w:t>
      </w:r>
      <w:r w:rsidR="00427451">
        <w:rPr>
          <w:rFonts w:ascii="Tahoma" w:hAnsi="Tahoma" w:cs="Tahoma"/>
          <w:w w:val="115"/>
          <w:sz w:val="23"/>
          <w:szCs w:val="23"/>
        </w:rPr>
        <w:t>GTs</w:t>
      </w:r>
      <w:r w:rsidRPr="00BD2A17">
        <w:rPr>
          <w:rFonts w:ascii="Tahoma" w:hAnsi="Tahoma" w:cs="Tahoma"/>
          <w:w w:val="115"/>
          <w:sz w:val="23"/>
          <w:szCs w:val="23"/>
        </w:rPr>
        <w:t>,</w:t>
      </w:r>
      <w:r w:rsidRPr="00BD2A17">
        <w:rPr>
          <w:rFonts w:ascii="Tahoma" w:hAnsi="Tahoma" w:cs="Tahoma"/>
          <w:sz w:val="23"/>
          <w:szCs w:val="23"/>
        </w:rPr>
        <w:t xml:space="preserve"> </w:t>
      </w:r>
      <w:r w:rsidRPr="00BD2A17">
        <w:rPr>
          <w:rFonts w:ascii="Tahoma" w:hAnsi="Tahoma" w:cs="Tahoma"/>
          <w:w w:val="115"/>
          <w:sz w:val="23"/>
          <w:szCs w:val="23"/>
        </w:rPr>
        <w:t>L</w:t>
      </w:r>
      <w:r w:rsidR="00427451">
        <w:rPr>
          <w:rFonts w:ascii="Tahoma" w:hAnsi="Tahoma" w:cs="Tahoma"/>
          <w:w w:val="115"/>
          <w:sz w:val="23"/>
          <w:szCs w:val="23"/>
        </w:rPr>
        <w:t>Ps, PETs</w:t>
      </w:r>
      <w:r w:rsidRPr="00BD2A17">
        <w:rPr>
          <w:rFonts w:ascii="Tahoma" w:hAnsi="Tahoma" w:cs="Tahoma"/>
          <w:w w:val="115"/>
          <w:sz w:val="23"/>
          <w:szCs w:val="23"/>
        </w:rPr>
        <w:t xml:space="preserve"> and</w:t>
      </w:r>
      <w:r w:rsidR="001149A7" w:rsidRPr="00BD2A17">
        <w:rPr>
          <w:rFonts w:ascii="Tahoma" w:hAnsi="Tahoma" w:cs="Tahoma"/>
          <w:w w:val="115"/>
          <w:sz w:val="23"/>
          <w:szCs w:val="23"/>
        </w:rPr>
        <w:t xml:space="preserve"> Special Education Teachers in Primary Level and Special Education Teachers in Upper Primary/Secondary Level in Government and Local Body Schools in the State through District Selection Committee</w:t>
      </w:r>
      <w:r w:rsidR="001B4FC8" w:rsidRPr="00BD2A17">
        <w:rPr>
          <w:rFonts w:ascii="Tahoma" w:hAnsi="Tahoma" w:cs="Tahoma"/>
          <w:w w:val="115"/>
          <w:sz w:val="23"/>
          <w:szCs w:val="23"/>
        </w:rPr>
        <w:t>-2024</w:t>
      </w:r>
      <w:r w:rsidR="00405479" w:rsidRPr="00BD2A17">
        <w:rPr>
          <w:rFonts w:ascii="Tahoma" w:hAnsi="Tahoma" w:cs="Tahoma"/>
          <w:w w:val="115"/>
          <w:sz w:val="23"/>
          <w:szCs w:val="23"/>
        </w:rPr>
        <w:t xml:space="preserve"> for </w:t>
      </w:r>
      <w:r w:rsidR="00405479" w:rsidRPr="00BD2A17">
        <w:rPr>
          <w:rFonts w:ascii="Tahoma" w:hAnsi="Tahoma" w:cs="Tahoma"/>
          <w:b/>
          <w:w w:val="115"/>
          <w:sz w:val="23"/>
          <w:szCs w:val="23"/>
        </w:rPr>
        <w:t>(11062)</w:t>
      </w:r>
      <w:r w:rsidR="00405479" w:rsidRPr="00BD2A17">
        <w:rPr>
          <w:rFonts w:ascii="Tahoma" w:hAnsi="Tahoma" w:cs="Tahoma"/>
          <w:w w:val="115"/>
          <w:sz w:val="23"/>
          <w:szCs w:val="23"/>
        </w:rPr>
        <w:t xml:space="preserve"> posts in all categories</w:t>
      </w:r>
      <w:r w:rsidR="001149A7" w:rsidRPr="00BD2A17">
        <w:rPr>
          <w:rFonts w:ascii="Tahoma" w:hAnsi="Tahoma" w:cs="Tahoma"/>
          <w:w w:val="115"/>
          <w:sz w:val="23"/>
          <w:szCs w:val="23"/>
        </w:rPr>
        <w:t>.</w:t>
      </w:r>
    </w:p>
    <w:p w:rsidR="001C4A7D" w:rsidRPr="00427451" w:rsidRDefault="001C4A7D" w:rsidP="00427451">
      <w:pPr>
        <w:pStyle w:val="ListParagraph"/>
        <w:ind w:left="720" w:hanging="540"/>
        <w:rPr>
          <w:rFonts w:ascii="Tahoma" w:hAnsi="Tahoma" w:cs="Tahoma"/>
          <w:w w:val="115"/>
          <w:sz w:val="11"/>
          <w:szCs w:val="13"/>
        </w:rPr>
      </w:pPr>
    </w:p>
    <w:p w:rsidR="001C4A7D" w:rsidRPr="00BD2A17" w:rsidRDefault="001C4A7D" w:rsidP="00BD2A17">
      <w:pPr>
        <w:pStyle w:val="ListParagraph"/>
        <w:numPr>
          <w:ilvl w:val="0"/>
          <w:numId w:val="1"/>
        </w:numPr>
        <w:spacing w:line="360" w:lineRule="auto"/>
        <w:ind w:left="720" w:hanging="540"/>
        <w:rPr>
          <w:rFonts w:ascii="Tahoma" w:hAnsi="Tahoma" w:cs="Tahoma"/>
          <w:w w:val="115"/>
          <w:sz w:val="23"/>
          <w:szCs w:val="23"/>
        </w:rPr>
      </w:pPr>
      <w:r w:rsidRPr="00BD2A17">
        <w:rPr>
          <w:rFonts w:ascii="Tahoma" w:hAnsi="Tahoma" w:cs="Tahoma"/>
          <w:w w:val="115"/>
          <w:sz w:val="23"/>
          <w:szCs w:val="23"/>
        </w:rPr>
        <w:t xml:space="preserve">District wise notified teacher posts for Recruitment is given in </w:t>
      </w:r>
      <w:r w:rsidR="00427451" w:rsidRPr="00427451">
        <w:rPr>
          <w:rFonts w:ascii="Tahoma" w:hAnsi="Tahoma" w:cs="Tahoma"/>
          <w:b/>
          <w:bCs/>
          <w:w w:val="115"/>
          <w:sz w:val="23"/>
          <w:szCs w:val="23"/>
        </w:rPr>
        <w:t>A</w:t>
      </w:r>
      <w:r w:rsidRPr="00BD2A17">
        <w:rPr>
          <w:rFonts w:ascii="Tahoma" w:hAnsi="Tahoma" w:cs="Tahoma"/>
          <w:b/>
          <w:w w:val="115"/>
          <w:sz w:val="23"/>
          <w:szCs w:val="23"/>
        </w:rPr>
        <w:t>nnexure.</w:t>
      </w:r>
    </w:p>
    <w:p w:rsidR="001B4FC8" w:rsidRPr="00BD2A17" w:rsidRDefault="001B4FC8" w:rsidP="00427451">
      <w:pPr>
        <w:pStyle w:val="ListParagraph"/>
        <w:ind w:left="720" w:hanging="540"/>
        <w:rPr>
          <w:rFonts w:ascii="Tahoma" w:hAnsi="Tahoma" w:cs="Tahoma"/>
          <w:w w:val="115"/>
          <w:sz w:val="23"/>
          <w:szCs w:val="23"/>
        </w:rPr>
      </w:pPr>
    </w:p>
    <w:p w:rsidR="001C4A7D" w:rsidRPr="00BD2A17" w:rsidRDefault="001C4A7D" w:rsidP="00BD2A17">
      <w:pPr>
        <w:pStyle w:val="ListParagraph"/>
        <w:numPr>
          <w:ilvl w:val="0"/>
          <w:numId w:val="1"/>
        </w:numPr>
        <w:spacing w:line="360" w:lineRule="auto"/>
        <w:ind w:left="720" w:hanging="540"/>
        <w:rPr>
          <w:rFonts w:ascii="Tahoma" w:hAnsi="Tahoma" w:cs="Tahoma"/>
          <w:w w:val="115"/>
          <w:sz w:val="23"/>
          <w:szCs w:val="23"/>
        </w:rPr>
      </w:pPr>
      <w:r w:rsidRPr="00BD2A17">
        <w:rPr>
          <w:rFonts w:ascii="Tahoma" w:hAnsi="Tahoma" w:cs="Tahoma"/>
          <w:w w:val="115"/>
          <w:sz w:val="23"/>
          <w:szCs w:val="23"/>
        </w:rPr>
        <w:t xml:space="preserve">The applicants are required to carefully go through the Information Bulletin and should satisfy themselves as to their eligibility for this Recruitment, before payment of fee and submission of application. The Information Bulletin will be available on website (https://schooledu.telangana.gov.in) from </w:t>
      </w:r>
      <w:r w:rsidR="00C35721" w:rsidRPr="00C35721">
        <w:rPr>
          <w:rFonts w:ascii="Tahoma" w:hAnsi="Tahoma" w:cs="Tahoma"/>
          <w:b/>
          <w:w w:val="115"/>
          <w:sz w:val="23"/>
          <w:szCs w:val="23"/>
          <w:u w:val="single"/>
        </w:rPr>
        <w:t>04.03.2024</w:t>
      </w:r>
      <w:r w:rsidR="00C35721">
        <w:rPr>
          <w:rFonts w:ascii="Tahoma" w:hAnsi="Tahoma" w:cs="Tahoma"/>
          <w:w w:val="115"/>
          <w:sz w:val="23"/>
          <w:szCs w:val="23"/>
        </w:rPr>
        <w:t xml:space="preserve"> </w:t>
      </w:r>
      <w:r w:rsidRPr="00BD2A17">
        <w:rPr>
          <w:rFonts w:ascii="Tahoma" w:hAnsi="Tahoma" w:cs="Tahoma"/>
          <w:w w:val="115"/>
          <w:sz w:val="23"/>
          <w:szCs w:val="23"/>
        </w:rPr>
        <w:t>which can be downloaded free of cost.</w:t>
      </w:r>
    </w:p>
    <w:p w:rsidR="001B4FC8" w:rsidRPr="003E1F9B" w:rsidRDefault="001B4FC8" w:rsidP="00BD2A17">
      <w:pPr>
        <w:pStyle w:val="ListParagraph"/>
        <w:ind w:left="720" w:hanging="540"/>
        <w:rPr>
          <w:rFonts w:ascii="Tahoma" w:hAnsi="Tahoma" w:cs="Tahoma"/>
          <w:w w:val="115"/>
          <w:sz w:val="13"/>
          <w:szCs w:val="23"/>
        </w:rPr>
      </w:pPr>
    </w:p>
    <w:p w:rsidR="001C4A7D" w:rsidRPr="00BD2A17" w:rsidRDefault="001C4A7D" w:rsidP="00BD2A17">
      <w:pPr>
        <w:pStyle w:val="ListParagraph"/>
        <w:numPr>
          <w:ilvl w:val="0"/>
          <w:numId w:val="1"/>
        </w:numPr>
        <w:spacing w:line="360" w:lineRule="auto"/>
        <w:ind w:left="720" w:hanging="540"/>
        <w:rPr>
          <w:rFonts w:ascii="Tahoma" w:hAnsi="Tahoma" w:cs="Tahoma"/>
          <w:w w:val="115"/>
          <w:sz w:val="23"/>
          <w:szCs w:val="23"/>
        </w:rPr>
      </w:pPr>
      <w:r w:rsidRPr="00BD2A17">
        <w:rPr>
          <w:rFonts w:ascii="Tahoma" w:hAnsi="Tahoma" w:cs="Tahoma"/>
          <w:b/>
          <w:w w:val="115"/>
          <w:sz w:val="23"/>
          <w:szCs w:val="23"/>
        </w:rPr>
        <w:t xml:space="preserve">(a) </w:t>
      </w:r>
      <w:r w:rsidRPr="00BD2A17">
        <w:rPr>
          <w:rFonts w:ascii="Tahoma" w:hAnsi="Tahoma" w:cs="Tahoma"/>
          <w:b/>
          <w:w w:val="115"/>
          <w:sz w:val="23"/>
          <w:szCs w:val="23"/>
          <w:u w:val="single"/>
        </w:rPr>
        <w:t>Fee</w:t>
      </w:r>
      <w:r w:rsidRPr="00BD2A17">
        <w:rPr>
          <w:rFonts w:ascii="Tahoma" w:hAnsi="Tahoma" w:cs="Tahoma"/>
          <w:b/>
          <w:w w:val="115"/>
          <w:sz w:val="23"/>
          <w:szCs w:val="23"/>
        </w:rPr>
        <w:t xml:space="preserve"> -</w:t>
      </w:r>
      <w:r w:rsidRPr="00BD2A17">
        <w:rPr>
          <w:rFonts w:ascii="Tahoma" w:hAnsi="Tahoma" w:cs="Tahoma"/>
          <w:w w:val="115"/>
          <w:sz w:val="23"/>
          <w:szCs w:val="23"/>
        </w:rPr>
        <w:t xml:space="preserve"> The fee to be paid towards application processing and written test is Rs.1000/- per post. Candidates intending to appear for multiple posts shall pay the fee of Rs.1000/- separately for each post and submit separate applications for each of the post applying for.</w:t>
      </w:r>
    </w:p>
    <w:p w:rsidR="001C4A7D" w:rsidRPr="00BD2A17" w:rsidRDefault="001C4A7D" w:rsidP="00BD2A17">
      <w:pPr>
        <w:pStyle w:val="ListParagraph"/>
        <w:spacing w:line="360" w:lineRule="auto"/>
        <w:ind w:left="720" w:hanging="540"/>
        <w:rPr>
          <w:rFonts w:ascii="Tahoma" w:hAnsi="Tahoma" w:cs="Tahoma"/>
          <w:w w:val="115"/>
          <w:sz w:val="23"/>
          <w:szCs w:val="23"/>
          <w:u w:val="single"/>
        </w:rPr>
      </w:pPr>
      <w:r w:rsidRPr="00BD2A17">
        <w:rPr>
          <w:rFonts w:ascii="Tahoma" w:hAnsi="Tahoma" w:cs="Tahoma"/>
          <w:b/>
          <w:w w:val="115"/>
          <w:sz w:val="23"/>
          <w:szCs w:val="23"/>
        </w:rPr>
        <w:t>(b)</w:t>
      </w:r>
      <w:r w:rsidR="00C35721">
        <w:rPr>
          <w:rFonts w:ascii="Tahoma" w:hAnsi="Tahoma" w:cs="Tahoma"/>
          <w:b/>
          <w:w w:val="115"/>
          <w:sz w:val="23"/>
          <w:szCs w:val="23"/>
        </w:rPr>
        <w:t xml:space="preserve"> </w:t>
      </w:r>
      <w:r w:rsidRPr="00BD2A17">
        <w:rPr>
          <w:rFonts w:ascii="Tahoma" w:hAnsi="Tahoma" w:cs="Tahoma"/>
          <w:b/>
          <w:w w:val="115"/>
          <w:sz w:val="23"/>
          <w:szCs w:val="23"/>
          <w:u w:val="single"/>
        </w:rPr>
        <w:t>Mode of payment of fee</w:t>
      </w:r>
      <w:r w:rsidRPr="00BD2A17">
        <w:rPr>
          <w:rFonts w:ascii="Tahoma" w:hAnsi="Tahoma" w:cs="Tahoma"/>
          <w:b/>
          <w:w w:val="115"/>
          <w:sz w:val="23"/>
          <w:szCs w:val="23"/>
        </w:rPr>
        <w:t xml:space="preserve"> -</w:t>
      </w:r>
      <w:r w:rsidRPr="00BD2A17">
        <w:rPr>
          <w:rFonts w:ascii="Tahoma" w:hAnsi="Tahoma" w:cs="Tahoma"/>
          <w:w w:val="115"/>
          <w:sz w:val="23"/>
          <w:szCs w:val="23"/>
        </w:rPr>
        <w:t xml:space="preserve"> The fee can be paid online using Credit Card Debit Card / Net-banking service through the payment gateway link to be provided on the website https://schooledu.telangana.gov.in from</w:t>
      </w:r>
      <w:r w:rsidR="00C35721">
        <w:rPr>
          <w:rFonts w:ascii="Tahoma" w:hAnsi="Tahoma" w:cs="Tahoma"/>
          <w:w w:val="115"/>
          <w:sz w:val="23"/>
          <w:szCs w:val="23"/>
        </w:rPr>
        <w:t xml:space="preserve"> </w:t>
      </w:r>
      <w:r w:rsidR="00C35721" w:rsidRPr="00C35721">
        <w:rPr>
          <w:rFonts w:ascii="Tahoma" w:hAnsi="Tahoma" w:cs="Tahoma"/>
          <w:b/>
          <w:w w:val="115"/>
          <w:sz w:val="23"/>
          <w:szCs w:val="23"/>
          <w:u w:val="single"/>
        </w:rPr>
        <w:t>04.03.2024</w:t>
      </w:r>
      <w:r w:rsidR="00C35721">
        <w:rPr>
          <w:rFonts w:ascii="Tahoma" w:hAnsi="Tahoma" w:cs="Tahoma"/>
          <w:w w:val="115"/>
          <w:sz w:val="23"/>
          <w:szCs w:val="23"/>
        </w:rPr>
        <w:t xml:space="preserve"> </w:t>
      </w:r>
      <w:r w:rsidRPr="00BD2A17">
        <w:rPr>
          <w:rFonts w:ascii="Tahoma" w:hAnsi="Tahoma" w:cs="Tahoma"/>
          <w:w w:val="115"/>
          <w:sz w:val="23"/>
          <w:szCs w:val="23"/>
        </w:rPr>
        <w:t xml:space="preserve">to </w:t>
      </w:r>
      <w:r w:rsidR="00C35721" w:rsidRPr="00C35721">
        <w:rPr>
          <w:rFonts w:ascii="Tahoma" w:hAnsi="Tahoma" w:cs="Tahoma"/>
          <w:b/>
          <w:w w:val="115"/>
          <w:sz w:val="23"/>
          <w:szCs w:val="23"/>
          <w:u w:val="single"/>
        </w:rPr>
        <w:t>02.04.2024</w:t>
      </w:r>
      <w:r w:rsidR="00C35721">
        <w:rPr>
          <w:rFonts w:ascii="Tahoma" w:hAnsi="Tahoma" w:cs="Tahoma"/>
          <w:w w:val="115"/>
          <w:sz w:val="23"/>
          <w:szCs w:val="23"/>
        </w:rPr>
        <w:t xml:space="preserve"> </w:t>
      </w:r>
      <w:r w:rsidRPr="00BD2A17">
        <w:rPr>
          <w:rFonts w:ascii="Tahoma" w:hAnsi="Tahoma" w:cs="Tahoma"/>
          <w:w w:val="115"/>
          <w:sz w:val="23"/>
          <w:szCs w:val="23"/>
        </w:rPr>
        <w:t xml:space="preserve">and submission of application from </w:t>
      </w:r>
      <w:r w:rsidR="00C35721" w:rsidRPr="00C35721">
        <w:rPr>
          <w:rFonts w:ascii="Tahoma" w:hAnsi="Tahoma" w:cs="Tahoma"/>
          <w:b/>
          <w:w w:val="115"/>
          <w:sz w:val="23"/>
          <w:szCs w:val="23"/>
          <w:u w:val="single"/>
        </w:rPr>
        <w:t>04.03.2024</w:t>
      </w:r>
      <w:r w:rsidRPr="00BD2A17">
        <w:rPr>
          <w:rFonts w:ascii="Tahoma" w:hAnsi="Tahoma" w:cs="Tahoma"/>
          <w:w w:val="115"/>
          <w:sz w:val="23"/>
          <w:szCs w:val="23"/>
        </w:rPr>
        <w:t xml:space="preserve"> to </w:t>
      </w:r>
      <w:r w:rsidR="00C35721" w:rsidRPr="00C35721">
        <w:rPr>
          <w:rFonts w:ascii="Tahoma" w:hAnsi="Tahoma" w:cs="Tahoma"/>
          <w:b/>
          <w:w w:val="115"/>
          <w:sz w:val="23"/>
          <w:szCs w:val="23"/>
          <w:u w:val="single"/>
        </w:rPr>
        <w:t>03.04.2024.</w:t>
      </w:r>
    </w:p>
    <w:p w:rsidR="00C62AFD" w:rsidRPr="00427451" w:rsidRDefault="00C62AFD" w:rsidP="00BD2A17">
      <w:pPr>
        <w:pStyle w:val="ListParagraph"/>
        <w:ind w:left="720" w:hanging="540"/>
        <w:rPr>
          <w:rFonts w:ascii="Tahoma" w:hAnsi="Tahoma" w:cs="Tahoma"/>
          <w:w w:val="115"/>
          <w:sz w:val="9"/>
          <w:szCs w:val="19"/>
        </w:rPr>
      </w:pPr>
    </w:p>
    <w:p w:rsidR="001C4A7D" w:rsidRPr="00BD2A17" w:rsidRDefault="001C4A7D" w:rsidP="00BD2A17">
      <w:pPr>
        <w:spacing w:after="0" w:line="360" w:lineRule="auto"/>
        <w:ind w:left="720" w:hanging="540"/>
        <w:jc w:val="both"/>
        <w:rPr>
          <w:rFonts w:ascii="Tahoma" w:hAnsi="Tahoma" w:cs="Tahoma"/>
          <w:w w:val="115"/>
          <w:sz w:val="23"/>
          <w:szCs w:val="23"/>
        </w:rPr>
      </w:pPr>
      <w:r w:rsidRPr="00BD2A17">
        <w:rPr>
          <w:rFonts w:ascii="Tahoma" w:eastAsia="Cambria" w:hAnsi="Tahoma" w:cs="Tahoma"/>
          <w:w w:val="115"/>
          <w:sz w:val="23"/>
          <w:szCs w:val="23"/>
        </w:rPr>
        <w:t>1</w:t>
      </w:r>
      <w:r w:rsidR="00D42633" w:rsidRPr="00BD2A17">
        <w:rPr>
          <w:rFonts w:ascii="Tahoma" w:eastAsia="Cambria" w:hAnsi="Tahoma" w:cs="Tahoma"/>
          <w:w w:val="115"/>
          <w:sz w:val="23"/>
          <w:szCs w:val="23"/>
        </w:rPr>
        <w:t>3</w:t>
      </w:r>
      <w:r w:rsidRPr="00BD2A17">
        <w:rPr>
          <w:rFonts w:ascii="Tahoma" w:eastAsia="Cambria" w:hAnsi="Tahoma" w:cs="Tahoma"/>
          <w:w w:val="115"/>
          <w:sz w:val="23"/>
          <w:szCs w:val="23"/>
        </w:rPr>
        <w:t>.</w:t>
      </w:r>
      <w:r w:rsidRPr="00BD2A17">
        <w:rPr>
          <w:rFonts w:ascii="Tahoma" w:hAnsi="Tahoma" w:cs="Tahoma"/>
          <w:w w:val="115"/>
          <w:sz w:val="23"/>
          <w:szCs w:val="23"/>
        </w:rPr>
        <w:t xml:space="preserve"> The step by step procedure for submission of application through online will be given in USER GUIDE on website (https://schooledu.telangana.gov.in) which will be made available from </w:t>
      </w:r>
      <w:r w:rsidR="00C35721" w:rsidRPr="00C35721">
        <w:rPr>
          <w:rFonts w:ascii="Tahoma" w:hAnsi="Tahoma" w:cs="Tahoma"/>
          <w:b/>
          <w:w w:val="115"/>
          <w:sz w:val="23"/>
          <w:szCs w:val="23"/>
          <w:u w:val="single"/>
        </w:rPr>
        <w:t>04.03.2024</w:t>
      </w:r>
      <w:r w:rsidRPr="00BD2A17">
        <w:rPr>
          <w:rFonts w:ascii="Tahoma" w:hAnsi="Tahoma" w:cs="Tahoma"/>
          <w:w w:val="115"/>
          <w:sz w:val="23"/>
          <w:szCs w:val="23"/>
        </w:rPr>
        <w:t xml:space="preserve">. The post, community and medium wise vacancies in each district will be available on web site (https://schooledu.telangana.gov.in) from </w:t>
      </w:r>
      <w:r w:rsidR="00236795" w:rsidRPr="00BD2A17">
        <w:rPr>
          <w:rFonts w:ascii="Tahoma" w:hAnsi="Tahoma" w:cs="Tahoma"/>
          <w:b/>
          <w:w w:val="115"/>
          <w:sz w:val="23"/>
          <w:szCs w:val="23"/>
        </w:rPr>
        <w:t>(04</w:t>
      </w:r>
      <w:r w:rsidRPr="00BD2A17">
        <w:rPr>
          <w:rFonts w:ascii="Tahoma" w:hAnsi="Tahoma" w:cs="Tahoma"/>
          <w:b/>
          <w:w w:val="115"/>
          <w:sz w:val="23"/>
          <w:szCs w:val="23"/>
        </w:rPr>
        <w:t>) f</w:t>
      </w:r>
      <w:r w:rsidR="00236795" w:rsidRPr="00BD2A17">
        <w:rPr>
          <w:rFonts w:ascii="Tahoma" w:hAnsi="Tahoma" w:cs="Tahoma"/>
          <w:b/>
          <w:w w:val="115"/>
          <w:sz w:val="23"/>
          <w:szCs w:val="23"/>
        </w:rPr>
        <w:t>our</w:t>
      </w:r>
      <w:r w:rsidRPr="00BD2A17">
        <w:rPr>
          <w:rFonts w:ascii="Tahoma" w:hAnsi="Tahoma" w:cs="Tahoma"/>
          <w:b/>
          <w:w w:val="115"/>
          <w:sz w:val="23"/>
          <w:szCs w:val="23"/>
        </w:rPr>
        <w:t xml:space="preserve"> days</w:t>
      </w:r>
      <w:r w:rsidRPr="00BD2A17">
        <w:rPr>
          <w:rFonts w:ascii="Tahoma" w:hAnsi="Tahoma" w:cs="Tahoma"/>
          <w:w w:val="115"/>
          <w:sz w:val="23"/>
          <w:szCs w:val="23"/>
        </w:rPr>
        <w:t xml:space="preserve"> of this </w:t>
      </w:r>
      <w:r w:rsidR="00A0431F" w:rsidRPr="00BD2A17">
        <w:rPr>
          <w:rFonts w:ascii="Tahoma" w:hAnsi="Tahoma" w:cs="Tahoma"/>
          <w:w w:val="115"/>
          <w:sz w:val="23"/>
          <w:szCs w:val="23"/>
        </w:rPr>
        <w:t xml:space="preserve">present </w:t>
      </w:r>
      <w:r w:rsidRPr="00BD2A17">
        <w:rPr>
          <w:rFonts w:ascii="Tahoma" w:hAnsi="Tahoma" w:cs="Tahoma"/>
          <w:w w:val="115"/>
          <w:sz w:val="23"/>
          <w:szCs w:val="23"/>
        </w:rPr>
        <w:t xml:space="preserve">notification i.e., on </w:t>
      </w:r>
      <w:r w:rsidR="00C35721" w:rsidRPr="00C35721">
        <w:rPr>
          <w:rFonts w:ascii="Tahoma" w:hAnsi="Tahoma" w:cs="Tahoma"/>
          <w:b/>
          <w:w w:val="115"/>
          <w:sz w:val="23"/>
          <w:szCs w:val="23"/>
          <w:u w:val="single"/>
        </w:rPr>
        <w:t>04.03.2024</w:t>
      </w:r>
      <w:r w:rsidRPr="00BD2A17">
        <w:rPr>
          <w:rFonts w:ascii="Tahoma" w:hAnsi="Tahoma" w:cs="Tahoma"/>
          <w:w w:val="115"/>
          <w:sz w:val="23"/>
          <w:szCs w:val="23"/>
        </w:rPr>
        <w:t>.</w:t>
      </w:r>
    </w:p>
    <w:p w:rsidR="00A96872" w:rsidRDefault="00427451" w:rsidP="00BD2A17">
      <w:pPr>
        <w:spacing w:after="0" w:line="240" w:lineRule="auto"/>
        <w:ind w:left="720" w:hanging="540"/>
        <w:jc w:val="both"/>
        <w:rPr>
          <w:rFonts w:ascii="Tahoma" w:hAnsi="Tahoma" w:cs="Tahoma"/>
          <w:w w:val="115"/>
          <w:sz w:val="8"/>
          <w:szCs w:val="8"/>
        </w:rPr>
      </w:pPr>
      <w:r>
        <w:rPr>
          <w:rFonts w:ascii="Tahoma" w:hAnsi="Tahoma" w:cs="Tahoma"/>
          <w:w w:val="115"/>
          <w:sz w:val="2"/>
          <w:szCs w:val="2"/>
        </w:rPr>
        <w:t>]’]</w:t>
      </w:r>
    </w:p>
    <w:p w:rsidR="00427451" w:rsidRPr="00427451" w:rsidRDefault="00427451" w:rsidP="00BD2A17">
      <w:pPr>
        <w:spacing w:after="0" w:line="240" w:lineRule="auto"/>
        <w:ind w:left="720" w:hanging="540"/>
        <w:jc w:val="both"/>
        <w:rPr>
          <w:rFonts w:ascii="Tahoma" w:hAnsi="Tahoma" w:cs="Tahoma"/>
          <w:w w:val="115"/>
          <w:sz w:val="8"/>
          <w:szCs w:val="8"/>
        </w:rPr>
      </w:pPr>
      <w:r>
        <w:rPr>
          <w:rFonts w:ascii="Tahoma" w:hAnsi="Tahoma" w:cs="Tahoma"/>
          <w:w w:val="115"/>
          <w:sz w:val="8"/>
          <w:szCs w:val="8"/>
        </w:rPr>
        <w:t>]’’’’</w:t>
      </w:r>
      <w:r>
        <w:rPr>
          <w:rFonts w:ascii="Tahoma" w:hAnsi="Tahoma" w:cs="Tahoma"/>
          <w:w w:val="115"/>
          <w:sz w:val="8"/>
          <w:szCs w:val="8"/>
        </w:rPr>
        <w:br/>
        <w:t>;/p’=</w:t>
      </w:r>
    </w:p>
    <w:p w:rsidR="001C4A7D" w:rsidRPr="00BD2A17" w:rsidRDefault="001C4A7D" w:rsidP="00BD2A17">
      <w:pPr>
        <w:spacing w:after="0" w:line="360" w:lineRule="auto"/>
        <w:ind w:left="720" w:hanging="540"/>
        <w:jc w:val="both"/>
        <w:rPr>
          <w:rFonts w:ascii="Tahoma" w:hAnsi="Tahoma" w:cs="Tahoma"/>
          <w:w w:val="115"/>
          <w:sz w:val="23"/>
          <w:szCs w:val="23"/>
        </w:rPr>
      </w:pPr>
      <w:r w:rsidRPr="00BD2A17">
        <w:rPr>
          <w:rFonts w:ascii="Tahoma" w:hAnsi="Tahoma" w:cs="Tahoma"/>
          <w:w w:val="115"/>
          <w:sz w:val="23"/>
          <w:szCs w:val="23"/>
        </w:rPr>
        <w:t xml:space="preserve">  </w:t>
      </w:r>
      <w:r w:rsidR="00A24D32" w:rsidRPr="00BD2A17">
        <w:rPr>
          <w:rFonts w:ascii="Tahoma" w:hAnsi="Tahoma" w:cs="Tahoma"/>
          <w:w w:val="115"/>
          <w:sz w:val="23"/>
          <w:szCs w:val="23"/>
        </w:rPr>
        <w:t xml:space="preserve"> </w:t>
      </w:r>
      <w:r w:rsidRPr="00BD2A17">
        <w:rPr>
          <w:rFonts w:ascii="Tahoma" w:hAnsi="Tahoma" w:cs="Tahoma"/>
          <w:w w:val="115"/>
          <w:sz w:val="23"/>
          <w:szCs w:val="23"/>
        </w:rPr>
        <w:t>1</w:t>
      </w:r>
      <w:r w:rsidR="00D42633" w:rsidRPr="00BD2A17">
        <w:rPr>
          <w:rFonts w:ascii="Tahoma" w:hAnsi="Tahoma" w:cs="Tahoma"/>
          <w:w w:val="115"/>
          <w:sz w:val="23"/>
          <w:szCs w:val="23"/>
        </w:rPr>
        <w:t>4</w:t>
      </w:r>
      <w:r w:rsidRPr="00BD2A17">
        <w:rPr>
          <w:rFonts w:ascii="Tahoma" w:hAnsi="Tahoma" w:cs="Tahoma"/>
          <w:w w:val="115"/>
          <w:sz w:val="23"/>
          <w:szCs w:val="23"/>
        </w:rPr>
        <w:t xml:space="preserve">. </w:t>
      </w:r>
      <w:r w:rsidRPr="00BD2A17">
        <w:rPr>
          <w:rFonts w:ascii="Tahoma" w:hAnsi="Tahoma" w:cs="Tahoma"/>
          <w:b/>
          <w:sz w:val="23"/>
          <w:szCs w:val="23"/>
        </w:rPr>
        <w:t>AGE</w:t>
      </w:r>
      <w:r w:rsidRPr="00BD2A17">
        <w:rPr>
          <w:rFonts w:ascii="Tahoma" w:hAnsi="Tahoma" w:cs="Tahoma"/>
          <w:sz w:val="23"/>
          <w:szCs w:val="23"/>
        </w:rPr>
        <w:t xml:space="preserve">: i) </w:t>
      </w:r>
      <w:r w:rsidRPr="00BD2A17">
        <w:rPr>
          <w:rFonts w:ascii="Tahoma" w:hAnsi="Tahoma" w:cs="Tahoma"/>
          <w:w w:val="115"/>
          <w:sz w:val="23"/>
          <w:szCs w:val="23"/>
        </w:rPr>
        <w:t>The candidates should possess the Minimum 18 years &amp; Maximum 46 years. The age is reckoned as on</w:t>
      </w:r>
      <w:r w:rsidRPr="00BD2A17">
        <w:rPr>
          <w:rFonts w:ascii="Tahoma" w:hAnsi="Tahoma" w:cs="Tahoma"/>
          <w:sz w:val="23"/>
          <w:szCs w:val="23"/>
        </w:rPr>
        <w:t xml:space="preserve"> </w:t>
      </w:r>
      <w:r w:rsidRPr="00BD2A17">
        <w:rPr>
          <w:rFonts w:ascii="Tahoma" w:hAnsi="Tahoma" w:cs="Tahoma"/>
          <w:b/>
          <w:sz w:val="23"/>
          <w:szCs w:val="23"/>
        </w:rPr>
        <w:t>01/07/2023</w:t>
      </w:r>
      <w:r w:rsidRPr="00BD2A17">
        <w:rPr>
          <w:rFonts w:ascii="Tahoma" w:hAnsi="Tahoma" w:cs="Tahoma"/>
          <w:sz w:val="23"/>
          <w:szCs w:val="23"/>
        </w:rPr>
        <w:t xml:space="preserve"> </w:t>
      </w:r>
      <w:r w:rsidRPr="00BD2A17">
        <w:rPr>
          <w:rFonts w:ascii="Tahoma" w:hAnsi="Tahoma" w:cs="Tahoma"/>
          <w:w w:val="115"/>
          <w:sz w:val="23"/>
          <w:szCs w:val="23"/>
        </w:rPr>
        <w:t>(Rule-12(1)(a)(v) of State and Subordinate Service Rules).</w:t>
      </w:r>
    </w:p>
    <w:p w:rsidR="00A96872" w:rsidRPr="00BD2A17" w:rsidRDefault="001C4A7D" w:rsidP="00BD2A17">
      <w:pPr>
        <w:spacing w:after="0" w:line="360" w:lineRule="auto"/>
        <w:ind w:left="720" w:hanging="540"/>
        <w:jc w:val="both"/>
        <w:rPr>
          <w:rFonts w:ascii="Tahoma" w:hAnsi="Tahoma" w:cs="Tahoma"/>
          <w:sz w:val="23"/>
          <w:szCs w:val="23"/>
        </w:rPr>
      </w:pPr>
      <w:r w:rsidRPr="00BD2A17">
        <w:rPr>
          <w:rFonts w:ascii="Tahoma" w:hAnsi="Tahoma" w:cs="Tahoma"/>
          <w:sz w:val="23"/>
          <w:szCs w:val="23"/>
        </w:rPr>
        <w:t xml:space="preserve">           </w:t>
      </w:r>
      <w:r w:rsidR="00A96872" w:rsidRPr="00BD2A17">
        <w:rPr>
          <w:rFonts w:ascii="Tahoma" w:hAnsi="Tahoma" w:cs="Tahoma"/>
          <w:sz w:val="23"/>
          <w:szCs w:val="23"/>
        </w:rPr>
        <w:tab/>
      </w:r>
      <w:r w:rsidRPr="00BD2A17">
        <w:rPr>
          <w:rFonts w:ascii="Tahoma" w:hAnsi="Tahoma" w:cs="Tahoma"/>
          <w:sz w:val="23"/>
          <w:szCs w:val="23"/>
        </w:rPr>
        <w:t xml:space="preserve">ii) </w:t>
      </w:r>
      <w:r w:rsidRPr="00BD2A17">
        <w:rPr>
          <w:rFonts w:ascii="Tahoma" w:hAnsi="Tahoma" w:cs="Tahoma"/>
          <w:b/>
          <w:w w:val="115"/>
          <w:sz w:val="23"/>
          <w:szCs w:val="23"/>
        </w:rPr>
        <w:t>Age Relaxations</w:t>
      </w:r>
      <w:r w:rsidRPr="00BD2A17">
        <w:rPr>
          <w:rFonts w:ascii="Tahoma" w:hAnsi="Tahoma" w:cs="Tahoma"/>
          <w:w w:val="115"/>
          <w:sz w:val="23"/>
          <w:szCs w:val="23"/>
        </w:rPr>
        <w:t>: The upper age limit prescribed above is however relaxable in the following cases:</w:t>
      </w:r>
    </w:p>
    <w:tbl>
      <w:tblPr>
        <w:tblStyle w:val="TableGrid"/>
        <w:tblpPr w:leftFromText="180" w:rightFromText="180" w:vertAnchor="text" w:horzAnchor="margin" w:tblpXSpec="right" w:tblpY="99"/>
        <w:tblW w:w="0" w:type="auto"/>
        <w:tblLook w:val="04A0"/>
      </w:tblPr>
      <w:tblGrid>
        <w:gridCol w:w="788"/>
        <w:gridCol w:w="3690"/>
        <w:gridCol w:w="4449"/>
      </w:tblGrid>
      <w:tr w:rsidR="001C4A7D" w:rsidRPr="00BD2A17" w:rsidTr="00A96872">
        <w:tc>
          <w:tcPr>
            <w:tcW w:w="648" w:type="dxa"/>
          </w:tcPr>
          <w:p w:rsidR="001C4A7D" w:rsidRPr="00BD2A17" w:rsidRDefault="001C4A7D" w:rsidP="003E1F9B">
            <w:pPr>
              <w:ind w:left="180"/>
              <w:rPr>
                <w:rFonts w:ascii="Tahoma" w:hAnsi="Tahoma" w:cs="Tahoma"/>
                <w:b/>
                <w:sz w:val="23"/>
                <w:szCs w:val="23"/>
              </w:rPr>
            </w:pPr>
            <w:r w:rsidRPr="00BD2A17">
              <w:rPr>
                <w:rFonts w:ascii="Tahoma" w:hAnsi="Tahoma" w:cs="Tahoma"/>
                <w:b/>
                <w:sz w:val="23"/>
                <w:szCs w:val="23"/>
              </w:rPr>
              <w:t>Sl. No.</w:t>
            </w:r>
          </w:p>
        </w:tc>
        <w:tc>
          <w:tcPr>
            <w:tcW w:w="3690" w:type="dxa"/>
          </w:tcPr>
          <w:p w:rsidR="001C4A7D" w:rsidRPr="00BD2A17" w:rsidRDefault="001C4A7D" w:rsidP="00BD2A17">
            <w:pPr>
              <w:spacing w:after="120"/>
              <w:ind w:left="720" w:hanging="540"/>
              <w:jc w:val="center"/>
              <w:rPr>
                <w:rFonts w:ascii="Tahoma" w:hAnsi="Tahoma" w:cs="Tahoma"/>
                <w:b/>
                <w:sz w:val="23"/>
                <w:szCs w:val="23"/>
              </w:rPr>
            </w:pPr>
            <w:r w:rsidRPr="00BD2A17">
              <w:rPr>
                <w:rFonts w:ascii="Tahoma" w:hAnsi="Tahoma" w:cs="Tahoma"/>
                <w:b/>
                <w:sz w:val="23"/>
                <w:szCs w:val="23"/>
              </w:rPr>
              <w:t>Category of candidates</w:t>
            </w:r>
          </w:p>
        </w:tc>
        <w:tc>
          <w:tcPr>
            <w:tcW w:w="4449" w:type="dxa"/>
          </w:tcPr>
          <w:p w:rsidR="001C4A7D" w:rsidRPr="00BD2A17" w:rsidRDefault="001C4A7D" w:rsidP="00BD2A17">
            <w:pPr>
              <w:spacing w:after="120"/>
              <w:ind w:left="720" w:hanging="540"/>
              <w:jc w:val="center"/>
              <w:rPr>
                <w:rFonts w:ascii="Tahoma" w:hAnsi="Tahoma" w:cs="Tahoma"/>
                <w:b/>
                <w:sz w:val="23"/>
                <w:szCs w:val="23"/>
              </w:rPr>
            </w:pPr>
            <w:r w:rsidRPr="00BD2A17">
              <w:rPr>
                <w:rFonts w:ascii="Tahoma" w:hAnsi="Tahoma" w:cs="Tahoma"/>
                <w:b/>
                <w:sz w:val="23"/>
                <w:szCs w:val="23"/>
              </w:rPr>
              <w:t>Relaxation of age permissible</w:t>
            </w:r>
          </w:p>
        </w:tc>
      </w:tr>
      <w:tr w:rsidR="001C4A7D" w:rsidRPr="00BD2A17" w:rsidTr="00A96872">
        <w:tc>
          <w:tcPr>
            <w:tcW w:w="648" w:type="dxa"/>
          </w:tcPr>
          <w:p w:rsidR="001C4A7D" w:rsidRPr="00BD2A17" w:rsidRDefault="001C4A7D" w:rsidP="00BD2A17">
            <w:pPr>
              <w:spacing w:after="120"/>
              <w:ind w:left="720" w:hanging="540"/>
              <w:jc w:val="center"/>
              <w:rPr>
                <w:rFonts w:ascii="Tahoma" w:hAnsi="Tahoma" w:cs="Tahoma"/>
                <w:w w:val="115"/>
                <w:sz w:val="23"/>
                <w:szCs w:val="23"/>
              </w:rPr>
            </w:pPr>
            <w:r w:rsidRPr="00BD2A17">
              <w:rPr>
                <w:rFonts w:ascii="Tahoma" w:hAnsi="Tahoma" w:cs="Tahoma"/>
                <w:w w:val="115"/>
                <w:sz w:val="23"/>
                <w:szCs w:val="23"/>
              </w:rPr>
              <w:t>1</w:t>
            </w:r>
          </w:p>
        </w:tc>
        <w:tc>
          <w:tcPr>
            <w:tcW w:w="3690" w:type="dxa"/>
          </w:tcPr>
          <w:p w:rsidR="001C4A7D" w:rsidRPr="00BD2A17" w:rsidRDefault="003E1F9B" w:rsidP="003E1F9B">
            <w:pPr>
              <w:spacing w:after="120"/>
              <w:jc w:val="both"/>
              <w:rPr>
                <w:rFonts w:ascii="Tahoma" w:hAnsi="Tahoma" w:cs="Tahoma"/>
                <w:w w:val="115"/>
                <w:sz w:val="23"/>
                <w:szCs w:val="23"/>
              </w:rPr>
            </w:pPr>
            <w:r>
              <w:rPr>
                <w:rFonts w:ascii="Tahoma" w:hAnsi="Tahoma" w:cs="Tahoma"/>
                <w:w w:val="115"/>
                <w:sz w:val="23"/>
                <w:szCs w:val="23"/>
              </w:rPr>
              <w:t xml:space="preserve">Telangana </w:t>
            </w:r>
            <w:r w:rsidR="001C4A7D" w:rsidRPr="00BD2A17">
              <w:rPr>
                <w:rFonts w:ascii="Tahoma" w:hAnsi="Tahoma" w:cs="Tahoma"/>
                <w:w w:val="115"/>
                <w:sz w:val="23"/>
                <w:szCs w:val="23"/>
              </w:rPr>
              <w:t>State Government Employees</w:t>
            </w:r>
          </w:p>
        </w:tc>
        <w:tc>
          <w:tcPr>
            <w:tcW w:w="4449" w:type="dxa"/>
          </w:tcPr>
          <w:p w:rsidR="001C4A7D" w:rsidRDefault="001C4A7D" w:rsidP="00BD2A17">
            <w:pPr>
              <w:spacing w:after="120"/>
              <w:ind w:left="720" w:hanging="540"/>
              <w:jc w:val="both"/>
              <w:rPr>
                <w:rFonts w:ascii="Tahoma" w:hAnsi="Tahoma" w:cs="Tahoma"/>
                <w:w w:val="115"/>
                <w:sz w:val="23"/>
                <w:szCs w:val="23"/>
              </w:rPr>
            </w:pPr>
            <w:r w:rsidRPr="00BD2A17">
              <w:rPr>
                <w:rFonts w:ascii="Tahoma" w:hAnsi="Tahoma" w:cs="Tahoma"/>
                <w:w w:val="115"/>
                <w:sz w:val="23"/>
                <w:szCs w:val="23"/>
              </w:rPr>
              <w:t>Upto 5 Years based on the length of regular service.</w:t>
            </w:r>
          </w:p>
          <w:p w:rsidR="003E1F9B" w:rsidRPr="00BD2A17" w:rsidRDefault="003E1F9B" w:rsidP="00BD2A17">
            <w:pPr>
              <w:spacing w:after="120"/>
              <w:ind w:left="720" w:hanging="540"/>
              <w:jc w:val="both"/>
              <w:rPr>
                <w:rFonts w:ascii="Tahoma" w:hAnsi="Tahoma" w:cs="Tahoma"/>
                <w:w w:val="115"/>
                <w:sz w:val="23"/>
                <w:szCs w:val="23"/>
              </w:rPr>
            </w:pPr>
          </w:p>
        </w:tc>
      </w:tr>
      <w:tr w:rsidR="001C4A7D" w:rsidRPr="00BD2A17" w:rsidTr="00A96872">
        <w:tc>
          <w:tcPr>
            <w:tcW w:w="648" w:type="dxa"/>
          </w:tcPr>
          <w:p w:rsidR="001C4A7D" w:rsidRPr="00BD2A17" w:rsidRDefault="001C4A7D" w:rsidP="00BD2A17">
            <w:pPr>
              <w:spacing w:after="120"/>
              <w:ind w:left="720" w:hanging="540"/>
              <w:jc w:val="center"/>
              <w:rPr>
                <w:rFonts w:ascii="Tahoma" w:hAnsi="Tahoma" w:cs="Tahoma"/>
                <w:w w:val="115"/>
                <w:sz w:val="23"/>
                <w:szCs w:val="23"/>
              </w:rPr>
            </w:pPr>
            <w:r w:rsidRPr="00BD2A17">
              <w:rPr>
                <w:rFonts w:ascii="Tahoma" w:hAnsi="Tahoma" w:cs="Tahoma"/>
                <w:w w:val="115"/>
                <w:sz w:val="23"/>
                <w:szCs w:val="23"/>
              </w:rPr>
              <w:t>2</w:t>
            </w:r>
          </w:p>
        </w:tc>
        <w:tc>
          <w:tcPr>
            <w:tcW w:w="3690" w:type="dxa"/>
          </w:tcPr>
          <w:p w:rsidR="001C4A7D" w:rsidRPr="00BD2A17" w:rsidRDefault="001C4A7D" w:rsidP="003E1F9B">
            <w:pPr>
              <w:spacing w:after="120"/>
              <w:jc w:val="both"/>
              <w:rPr>
                <w:rFonts w:ascii="Tahoma" w:hAnsi="Tahoma" w:cs="Tahoma"/>
                <w:w w:val="115"/>
                <w:sz w:val="23"/>
                <w:szCs w:val="23"/>
              </w:rPr>
            </w:pPr>
            <w:r w:rsidRPr="00BD2A17">
              <w:rPr>
                <w:rFonts w:ascii="Tahoma" w:hAnsi="Tahoma" w:cs="Tahoma"/>
                <w:w w:val="115"/>
                <w:sz w:val="23"/>
                <w:szCs w:val="23"/>
              </w:rPr>
              <w:t>Ex-Service men</w:t>
            </w:r>
          </w:p>
        </w:tc>
        <w:tc>
          <w:tcPr>
            <w:tcW w:w="4449" w:type="dxa"/>
          </w:tcPr>
          <w:p w:rsidR="001C4A7D" w:rsidRPr="00BD2A17" w:rsidRDefault="001C4A7D" w:rsidP="00BD2A17">
            <w:pPr>
              <w:spacing w:after="120"/>
              <w:ind w:left="720" w:hanging="540"/>
              <w:jc w:val="both"/>
              <w:rPr>
                <w:rFonts w:ascii="Tahoma" w:hAnsi="Tahoma" w:cs="Tahoma"/>
                <w:w w:val="115"/>
                <w:sz w:val="23"/>
                <w:szCs w:val="23"/>
              </w:rPr>
            </w:pPr>
            <w:r w:rsidRPr="00BD2A17">
              <w:rPr>
                <w:rFonts w:ascii="Tahoma" w:hAnsi="Tahoma" w:cs="Tahoma"/>
                <w:w w:val="115"/>
                <w:sz w:val="23"/>
                <w:szCs w:val="23"/>
              </w:rPr>
              <w:t>3 years &amp; length of service rendered in the armed forces.</w:t>
            </w:r>
          </w:p>
        </w:tc>
      </w:tr>
      <w:tr w:rsidR="001C4A7D" w:rsidRPr="00BD2A17" w:rsidTr="00A96872">
        <w:tc>
          <w:tcPr>
            <w:tcW w:w="648" w:type="dxa"/>
          </w:tcPr>
          <w:p w:rsidR="001C4A7D" w:rsidRPr="00BD2A17" w:rsidRDefault="001C4A7D" w:rsidP="00BD2A17">
            <w:pPr>
              <w:spacing w:after="120"/>
              <w:ind w:left="720" w:hanging="540"/>
              <w:jc w:val="center"/>
              <w:rPr>
                <w:rFonts w:ascii="Tahoma" w:hAnsi="Tahoma" w:cs="Tahoma"/>
                <w:w w:val="115"/>
                <w:sz w:val="23"/>
                <w:szCs w:val="23"/>
              </w:rPr>
            </w:pPr>
            <w:r w:rsidRPr="00BD2A17">
              <w:rPr>
                <w:rFonts w:ascii="Tahoma" w:hAnsi="Tahoma" w:cs="Tahoma"/>
                <w:w w:val="115"/>
                <w:sz w:val="23"/>
                <w:szCs w:val="23"/>
              </w:rPr>
              <w:t>3</w:t>
            </w:r>
          </w:p>
        </w:tc>
        <w:tc>
          <w:tcPr>
            <w:tcW w:w="3690" w:type="dxa"/>
          </w:tcPr>
          <w:p w:rsidR="001C4A7D" w:rsidRPr="00BD2A17" w:rsidRDefault="001C4A7D" w:rsidP="003E1F9B">
            <w:pPr>
              <w:spacing w:after="120"/>
              <w:jc w:val="both"/>
              <w:rPr>
                <w:rFonts w:ascii="Tahoma" w:hAnsi="Tahoma" w:cs="Tahoma"/>
                <w:w w:val="115"/>
                <w:sz w:val="23"/>
                <w:szCs w:val="23"/>
              </w:rPr>
            </w:pPr>
            <w:r w:rsidRPr="00BD2A17">
              <w:rPr>
                <w:rFonts w:ascii="Tahoma" w:hAnsi="Tahoma" w:cs="Tahoma"/>
                <w:w w:val="115"/>
                <w:sz w:val="23"/>
                <w:szCs w:val="23"/>
              </w:rPr>
              <w:t>SC/ST/BCs &amp; EWS</w:t>
            </w:r>
          </w:p>
        </w:tc>
        <w:tc>
          <w:tcPr>
            <w:tcW w:w="4449" w:type="dxa"/>
          </w:tcPr>
          <w:p w:rsidR="001C4A7D" w:rsidRPr="00BD2A17" w:rsidRDefault="001C4A7D" w:rsidP="00BD2A17">
            <w:pPr>
              <w:spacing w:after="120"/>
              <w:ind w:left="720" w:hanging="540"/>
              <w:jc w:val="both"/>
              <w:rPr>
                <w:rFonts w:ascii="Tahoma" w:hAnsi="Tahoma" w:cs="Tahoma"/>
                <w:w w:val="115"/>
                <w:sz w:val="23"/>
                <w:szCs w:val="23"/>
              </w:rPr>
            </w:pPr>
            <w:r w:rsidRPr="00BD2A17">
              <w:rPr>
                <w:rFonts w:ascii="Tahoma" w:hAnsi="Tahoma" w:cs="Tahoma"/>
                <w:w w:val="115"/>
                <w:sz w:val="23"/>
                <w:szCs w:val="23"/>
              </w:rPr>
              <w:t>5 Years</w:t>
            </w:r>
          </w:p>
        </w:tc>
      </w:tr>
      <w:tr w:rsidR="001C4A7D" w:rsidRPr="00BD2A17" w:rsidTr="00A96872">
        <w:tc>
          <w:tcPr>
            <w:tcW w:w="648" w:type="dxa"/>
          </w:tcPr>
          <w:p w:rsidR="001C4A7D" w:rsidRPr="00BD2A17" w:rsidRDefault="001C4A7D" w:rsidP="00BD2A17">
            <w:pPr>
              <w:spacing w:after="120"/>
              <w:ind w:left="720" w:hanging="540"/>
              <w:jc w:val="center"/>
              <w:rPr>
                <w:rFonts w:ascii="Tahoma" w:hAnsi="Tahoma" w:cs="Tahoma"/>
                <w:w w:val="115"/>
                <w:sz w:val="23"/>
                <w:szCs w:val="23"/>
              </w:rPr>
            </w:pPr>
            <w:r w:rsidRPr="00BD2A17">
              <w:rPr>
                <w:rFonts w:ascii="Tahoma" w:hAnsi="Tahoma" w:cs="Tahoma"/>
                <w:w w:val="115"/>
                <w:sz w:val="23"/>
                <w:szCs w:val="23"/>
              </w:rPr>
              <w:t>4</w:t>
            </w:r>
          </w:p>
        </w:tc>
        <w:tc>
          <w:tcPr>
            <w:tcW w:w="3690" w:type="dxa"/>
          </w:tcPr>
          <w:p w:rsidR="001C4A7D" w:rsidRPr="00BD2A17" w:rsidRDefault="001C4A7D" w:rsidP="003E1F9B">
            <w:pPr>
              <w:spacing w:after="120"/>
              <w:rPr>
                <w:rFonts w:ascii="Tahoma" w:hAnsi="Tahoma" w:cs="Tahoma"/>
                <w:w w:val="115"/>
                <w:sz w:val="23"/>
                <w:szCs w:val="23"/>
              </w:rPr>
            </w:pPr>
            <w:r w:rsidRPr="00BD2A17">
              <w:rPr>
                <w:rFonts w:ascii="Tahoma" w:hAnsi="Tahoma" w:cs="Tahoma"/>
                <w:w w:val="115"/>
                <w:sz w:val="23"/>
                <w:szCs w:val="23"/>
              </w:rPr>
              <w:t>Physically Handicapped persons</w:t>
            </w:r>
          </w:p>
        </w:tc>
        <w:tc>
          <w:tcPr>
            <w:tcW w:w="4449" w:type="dxa"/>
          </w:tcPr>
          <w:p w:rsidR="001C4A7D" w:rsidRPr="00BD2A17" w:rsidRDefault="001C4A7D" w:rsidP="00BD2A17">
            <w:pPr>
              <w:spacing w:after="120"/>
              <w:ind w:left="720" w:hanging="540"/>
              <w:jc w:val="both"/>
              <w:rPr>
                <w:rFonts w:ascii="Tahoma" w:hAnsi="Tahoma" w:cs="Tahoma"/>
                <w:w w:val="115"/>
                <w:sz w:val="23"/>
                <w:szCs w:val="23"/>
              </w:rPr>
            </w:pPr>
            <w:r w:rsidRPr="00BD2A17">
              <w:rPr>
                <w:rFonts w:ascii="Tahoma" w:hAnsi="Tahoma" w:cs="Tahoma"/>
                <w:w w:val="115"/>
                <w:sz w:val="23"/>
                <w:szCs w:val="23"/>
              </w:rPr>
              <w:t>10 Years</w:t>
            </w:r>
          </w:p>
        </w:tc>
      </w:tr>
    </w:tbl>
    <w:p w:rsidR="007B154E" w:rsidRPr="00BD2A17" w:rsidRDefault="001C4A7D" w:rsidP="00C35721">
      <w:pPr>
        <w:spacing w:after="120"/>
        <w:ind w:left="720" w:hanging="540"/>
        <w:jc w:val="both"/>
        <w:rPr>
          <w:rFonts w:ascii="Tahoma" w:hAnsi="Tahoma" w:cs="Tahoma"/>
          <w:w w:val="115"/>
          <w:sz w:val="23"/>
          <w:szCs w:val="23"/>
        </w:rPr>
      </w:pPr>
      <w:r w:rsidRPr="00BD2A17">
        <w:rPr>
          <w:rFonts w:ascii="Tahoma" w:hAnsi="Tahoma" w:cs="Tahoma"/>
          <w:sz w:val="23"/>
          <w:szCs w:val="23"/>
        </w:rPr>
        <w:tab/>
      </w:r>
      <w:r w:rsidRPr="00BD2A17">
        <w:rPr>
          <w:rFonts w:ascii="Tahoma" w:hAnsi="Tahoma" w:cs="Tahoma"/>
          <w:sz w:val="23"/>
          <w:szCs w:val="23"/>
        </w:rPr>
        <w:tab/>
      </w:r>
    </w:p>
    <w:p w:rsidR="001C4A7D" w:rsidRPr="00BD2A17" w:rsidRDefault="001C4A7D" w:rsidP="00BD2A17">
      <w:pPr>
        <w:spacing w:after="0" w:line="360" w:lineRule="auto"/>
        <w:ind w:left="720" w:hanging="540"/>
        <w:jc w:val="both"/>
        <w:rPr>
          <w:rFonts w:ascii="Tahoma" w:hAnsi="Tahoma" w:cs="Tahoma"/>
          <w:w w:val="115"/>
          <w:sz w:val="23"/>
          <w:szCs w:val="23"/>
        </w:rPr>
      </w:pPr>
      <w:r w:rsidRPr="00BD2A17">
        <w:rPr>
          <w:rFonts w:ascii="Tahoma" w:hAnsi="Tahoma" w:cs="Tahoma"/>
          <w:w w:val="115"/>
          <w:sz w:val="23"/>
          <w:szCs w:val="23"/>
        </w:rPr>
        <w:t>1</w:t>
      </w:r>
      <w:r w:rsidR="00D42633" w:rsidRPr="00BD2A17">
        <w:rPr>
          <w:rFonts w:ascii="Tahoma" w:hAnsi="Tahoma" w:cs="Tahoma"/>
          <w:w w:val="115"/>
          <w:sz w:val="23"/>
          <w:szCs w:val="23"/>
        </w:rPr>
        <w:t>5</w:t>
      </w:r>
      <w:r w:rsidRPr="00BD2A17">
        <w:rPr>
          <w:rFonts w:ascii="Tahoma" w:hAnsi="Tahoma" w:cs="Tahoma"/>
          <w:w w:val="115"/>
          <w:sz w:val="23"/>
          <w:szCs w:val="23"/>
        </w:rPr>
        <w:t>.</w:t>
      </w:r>
      <w:r w:rsidRPr="00BD2A17">
        <w:rPr>
          <w:rFonts w:ascii="Tahoma" w:hAnsi="Tahoma" w:cs="Tahoma"/>
          <w:sz w:val="23"/>
          <w:szCs w:val="23"/>
        </w:rPr>
        <w:t xml:space="preserve"> </w:t>
      </w:r>
      <w:r w:rsidRPr="00BD2A17">
        <w:rPr>
          <w:rFonts w:ascii="Tahoma" w:hAnsi="Tahoma" w:cs="Tahoma"/>
          <w:b/>
          <w:w w:val="115"/>
          <w:sz w:val="23"/>
          <w:szCs w:val="23"/>
        </w:rPr>
        <w:t>Qualifications</w:t>
      </w:r>
      <w:r w:rsidRPr="00BD2A17">
        <w:rPr>
          <w:rFonts w:ascii="Tahoma" w:hAnsi="Tahoma" w:cs="Tahoma"/>
          <w:w w:val="115"/>
          <w:sz w:val="23"/>
          <w:szCs w:val="23"/>
        </w:rPr>
        <w:t>: Post-wise qualifications are given in the Information Bulletin.</w:t>
      </w:r>
    </w:p>
    <w:p w:rsidR="00C62AFD" w:rsidRPr="00BD2A17" w:rsidRDefault="00C62AFD" w:rsidP="00BD2A17">
      <w:pPr>
        <w:spacing w:after="0" w:line="240" w:lineRule="auto"/>
        <w:ind w:left="720" w:hanging="540"/>
        <w:rPr>
          <w:rFonts w:ascii="Tahoma" w:hAnsi="Tahoma" w:cs="Tahoma"/>
          <w:w w:val="115"/>
          <w:sz w:val="23"/>
          <w:szCs w:val="23"/>
        </w:rPr>
      </w:pPr>
    </w:p>
    <w:p w:rsidR="001C4A7D" w:rsidRPr="00BD2A17" w:rsidRDefault="001C4A7D" w:rsidP="00C35721">
      <w:pPr>
        <w:spacing w:after="0" w:line="360" w:lineRule="auto"/>
        <w:ind w:left="1170" w:hanging="990"/>
        <w:rPr>
          <w:rFonts w:ascii="Tahoma" w:hAnsi="Tahoma" w:cs="Tahoma"/>
          <w:w w:val="115"/>
          <w:sz w:val="23"/>
          <w:szCs w:val="23"/>
        </w:rPr>
      </w:pPr>
      <w:r w:rsidRPr="00BD2A17">
        <w:rPr>
          <w:rFonts w:ascii="Tahoma" w:hAnsi="Tahoma" w:cs="Tahoma"/>
          <w:w w:val="115"/>
          <w:sz w:val="23"/>
          <w:szCs w:val="23"/>
        </w:rPr>
        <w:t>1</w:t>
      </w:r>
      <w:r w:rsidR="00D42633" w:rsidRPr="00BD2A17">
        <w:rPr>
          <w:rFonts w:ascii="Tahoma" w:hAnsi="Tahoma" w:cs="Tahoma"/>
          <w:w w:val="115"/>
          <w:sz w:val="23"/>
          <w:szCs w:val="23"/>
        </w:rPr>
        <w:t>6</w:t>
      </w:r>
      <w:r w:rsidRPr="00BD2A17">
        <w:rPr>
          <w:rFonts w:ascii="Tahoma" w:hAnsi="Tahoma" w:cs="Tahoma"/>
          <w:w w:val="115"/>
          <w:sz w:val="23"/>
          <w:szCs w:val="23"/>
        </w:rPr>
        <w:t xml:space="preserve">. </w:t>
      </w:r>
      <w:r w:rsidRPr="00BD2A17">
        <w:rPr>
          <w:rFonts w:ascii="Tahoma" w:hAnsi="Tahoma" w:cs="Tahoma"/>
          <w:b/>
          <w:w w:val="115"/>
          <w:sz w:val="23"/>
          <w:szCs w:val="23"/>
        </w:rPr>
        <w:t>(a)</w:t>
      </w:r>
      <w:r w:rsidRPr="00BD2A17">
        <w:rPr>
          <w:rFonts w:ascii="Tahoma" w:hAnsi="Tahoma" w:cs="Tahoma"/>
          <w:w w:val="115"/>
          <w:sz w:val="23"/>
          <w:szCs w:val="23"/>
        </w:rPr>
        <w:t xml:space="preserve"> The written test shall be Computer Based Recruitment Test (CBRT) to be conducted </w:t>
      </w:r>
      <w:r w:rsidRPr="00BD2A17">
        <w:rPr>
          <w:rFonts w:ascii="Tahoma" w:hAnsi="Tahoma" w:cs="Tahoma"/>
          <w:b/>
          <w:w w:val="115"/>
          <w:sz w:val="23"/>
          <w:szCs w:val="23"/>
        </w:rPr>
        <w:t>“ONLINE”</w:t>
      </w:r>
      <w:r w:rsidRPr="00BD2A17">
        <w:rPr>
          <w:rFonts w:ascii="Tahoma" w:hAnsi="Tahoma" w:cs="Tahoma"/>
          <w:w w:val="115"/>
          <w:sz w:val="23"/>
          <w:szCs w:val="23"/>
        </w:rPr>
        <w:t xml:space="preserve"> at the following centers:</w:t>
      </w:r>
    </w:p>
    <w:p w:rsidR="001C4A7D" w:rsidRPr="00BD2A17" w:rsidRDefault="001C4A7D" w:rsidP="00C35721">
      <w:pPr>
        <w:spacing w:after="0" w:line="240" w:lineRule="auto"/>
        <w:ind w:left="720" w:firstLine="720"/>
        <w:jc w:val="both"/>
        <w:rPr>
          <w:rFonts w:ascii="Tahoma" w:hAnsi="Tahoma" w:cs="Tahoma"/>
          <w:w w:val="115"/>
          <w:sz w:val="23"/>
          <w:szCs w:val="23"/>
        </w:rPr>
      </w:pPr>
      <w:r w:rsidRPr="00BD2A17">
        <w:rPr>
          <w:rFonts w:ascii="Tahoma" w:hAnsi="Tahoma" w:cs="Tahoma"/>
          <w:w w:val="115"/>
          <w:sz w:val="23"/>
          <w:szCs w:val="23"/>
        </w:rPr>
        <w:t xml:space="preserve">1) Mahabubnagar, 2) Ranga Reddy, 3) Hyderabad, 4) Medak, </w:t>
      </w:r>
    </w:p>
    <w:p w:rsidR="001C4A7D" w:rsidRPr="00BD2A17" w:rsidRDefault="001C4A7D" w:rsidP="00C35721">
      <w:pPr>
        <w:spacing w:after="0" w:line="240" w:lineRule="auto"/>
        <w:ind w:left="720" w:firstLine="720"/>
        <w:jc w:val="both"/>
        <w:rPr>
          <w:rFonts w:ascii="Tahoma" w:hAnsi="Tahoma" w:cs="Tahoma"/>
          <w:w w:val="115"/>
          <w:sz w:val="23"/>
          <w:szCs w:val="23"/>
        </w:rPr>
      </w:pPr>
      <w:r w:rsidRPr="00BD2A17">
        <w:rPr>
          <w:rFonts w:ascii="Tahoma" w:hAnsi="Tahoma" w:cs="Tahoma"/>
          <w:w w:val="115"/>
          <w:sz w:val="23"/>
          <w:szCs w:val="23"/>
        </w:rPr>
        <w:t xml:space="preserve">5) Nizamabad, 6) Adilabad, 7) Karimnagar, 8) Warangal, </w:t>
      </w:r>
    </w:p>
    <w:p w:rsidR="001C4A7D" w:rsidRPr="00BD2A17" w:rsidRDefault="001C4A7D" w:rsidP="00C35721">
      <w:pPr>
        <w:spacing w:after="0" w:line="240" w:lineRule="auto"/>
        <w:ind w:left="720" w:firstLine="720"/>
        <w:jc w:val="both"/>
        <w:rPr>
          <w:rFonts w:ascii="Tahoma" w:hAnsi="Tahoma" w:cs="Tahoma"/>
          <w:w w:val="115"/>
          <w:sz w:val="23"/>
          <w:szCs w:val="23"/>
        </w:rPr>
      </w:pPr>
      <w:r w:rsidRPr="00BD2A17">
        <w:rPr>
          <w:rFonts w:ascii="Tahoma" w:hAnsi="Tahoma" w:cs="Tahoma"/>
          <w:w w:val="115"/>
          <w:sz w:val="23"/>
          <w:szCs w:val="23"/>
        </w:rPr>
        <w:t>9) Khammam, 10) Nalgonda and 11) Sangareddy.</w:t>
      </w:r>
    </w:p>
    <w:p w:rsidR="001C4A7D" w:rsidRPr="00BD2A17" w:rsidRDefault="001C4A7D" w:rsidP="00BD2A17">
      <w:pPr>
        <w:spacing w:after="0" w:line="240" w:lineRule="auto"/>
        <w:ind w:left="720" w:hanging="540"/>
        <w:jc w:val="both"/>
        <w:rPr>
          <w:rFonts w:ascii="Tahoma" w:hAnsi="Tahoma" w:cs="Tahoma"/>
          <w:w w:val="115"/>
          <w:sz w:val="23"/>
          <w:szCs w:val="23"/>
        </w:rPr>
      </w:pPr>
    </w:p>
    <w:p w:rsidR="001C4A7D" w:rsidRPr="00BD2A17" w:rsidRDefault="001C4A7D" w:rsidP="00C35721">
      <w:pPr>
        <w:spacing w:after="0" w:line="360" w:lineRule="auto"/>
        <w:ind w:left="1170" w:hanging="540"/>
        <w:jc w:val="both"/>
        <w:rPr>
          <w:rFonts w:ascii="Tahoma" w:hAnsi="Tahoma" w:cs="Tahoma"/>
          <w:w w:val="115"/>
          <w:sz w:val="23"/>
          <w:szCs w:val="23"/>
        </w:rPr>
      </w:pPr>
      <w:r w:rsidRPr="00BD2A17">
        <w:rPr>
          <w:rFonts w:ascii="Tahoma" w:hAnsi="Tahoma" w:cs="Tahoma"/>
          <w:b/>
          <w:w w:val="115"/>
          <w:sz w:val="23"/>
          <w:szCs w:val="23"/>
        </w:rPr>
        <w:t>(b)</w:t>
      </w:r>
      <w:r w:rsidRPr="00BD2A17">
        <w:rPr>
          <w:rFonts w:ascii="Tahoma" w:hAnsi="Tahoma" w:cs="Tahoma"/>
          <w:w w:val="115"/>
          <w:sz w:val="23"/>
          <w:szCs w:val="23"/>
        </w:rPr>
        <w:tab/>
        <w:t>Candidates can submit their order of preference of test centers in their application. However, assigning of candidates to centers depends on the capacity and availability of centers on that particular date.</w:t>
      </w:r>
    </w:p>
    <w:p w:rsidR="001C4A7D" w:rsidRPr="00BD2A17" w:rsidRDefault="001C4A7D" w:rsidP="00BD2A17">
      <w:pPr>
        <w:spacing w:after="0" w:line="240" w:lineRule="auto"/>
        <w:ind w:left="720" w:hanging="540"/>
        <w:jc w:val="both"/>
        <w:rPr>
          <w:rFonts w:ascii="Tahoma" w:hAnsi="Tahoma" w:cs="Tahoma"/>
          <w:w w:val="115"/>
          <w:sz w:val="23"/>
          <w:szCs w:val="23"/>
        </w:rPr>
      </w:pPr>
    </w:p>
    <w:p w:rsidR="001C4A7D" w:rsidRPr="00BD2A17" w:rsidRDefault="001C4A7D" w:rsidP="00C35721">
      <w:pPr>
        <w:spacing w:line="360" w:lineRule="auto"/>
        <w:ind w:left="720" w:hanging="990"/>
        <w:jc w:val="both"/>
        <w:rPr>
          <w:rFonts w:ascii="Tahoma" w:hAnsi="Tahoma" w:cs="Tahoma"/>
          <w:w w:val="115"/>
          <w:sz w:val="23"/>
          <w:szCs w:val="23"/>
        </w:rPr>
      </w:pPr>
      <w:r w:rsidRPr="00BD2A17">
        <w:rPr>
          <w:rFonts w:ascii="Tahoma" w:hAnsi="Tahoma" w:cs="Tahoma"/>
          <w:w w:val="115"/>
          <w:sz w:val="23"/>
          <w:szCs w:val="23"/>
        </w:rPr>
        <w:t xml:space="preserve">      1</w:t>
      </w:r>
      <w:r w:rsidR="00D42633" w:rsidRPr="00BD2A17">
        <w:rPr>
          <w:rFonts w:ascii="Tahoma" w:hAnsi="Tahoma" w:cs="Tahoma"/>
          <w:w w:val="115"/>
          <w:sz w:val="23"/>
          <w:szCs w:val="23"/>
        </w:rPr>
        <w:t>7</w:t>
      </w:r>
      <w:r w:rsidRPr="00BD2A17">
        <w:rPr>
          <w:rFonts w:ascii="Tahoma" w:hAnsi="Tahoma" w:cs="Tahoma"/>
          <w:w w:val="115"/>
          <w:sz w:val="23"/>
          <w:szCs w:val="23"/>
        </w:rPr>
        <w:t>.</w:t>
      </w:r>
      <w:r w:rsidRPr="00BD2A17">
        <w:rPr>
          <w:rFonts w:ascii="Tahoma" w:hAnsi="Tahoma" w:cs="Tahoma"/>
          <w:b/>
          <w:w w:val="115"/>
          <w:sz w:val="23"/>
          <w:szCs w:val="23"/>
        </w:rPr>
        <w:t xml:space="preserve"> </w:t>
      </w:r>
      <w:r w:rsidRPr="00BD2A17">
        <w:rPr>
          <w:rFonts w:ascii="Tahoma" w:hAnsi="Tahoma" w:cs="Tahoma"/>
          <w:b/>
          <w:w w:val="115"/>
          <w:sz w:val="23"/>
          <w:szCs w:val="23"/>
        </w:rPr>
        <w:tab/>
      </w:r>
      <w:r w:rsidRPr="00BD2A17">
        <w:rPr>
          <w:rFonts w:ascii="Tahoma" w:hAnsi="Tahoma" w:cs="Tahoma"/>
          <w:b/>
          <w:w w:val="115"/>
          <w:sz w:val="23"/>
          <w:szCs w:val="23"/>
          <w:u w:val="single"/>
        </w:rPr>
        <w:t>Schedule of Written Test</w:t>
      </w:r>
      <w:r w:rsidRPr="00BD2A17">
        <w:rPr>
          <w:rFonts w:ascii="Tahoma" w:hAnsi="Tahoma" w:cs="Tahoma"/>
          <w:w w:val="115"/>
          <w:sz w:val="23"/>
          <w:szCs w:val="23"/>
        </w:rPr>
        <w:t xml:space="preserve"> </w:t>
      </w:r>
      <w:r w:rsidR="00C35721">
        <w:rPr>
          <w:rFonts w:ascii="Tahoma" w:hAnsi="Tahoma" w:cs="Tahoma"/>
          <w:w w:val="115"/>
          <w:sz w:val="23"/>
          <w:szCs w:val="23"/>
        </w:rPr>
        <w:t>–</w:t>
      </w:r>
      <w:r w:rsidRPr="00BD2A17">
        <w:rPr>
          <w:rFonts w:ascii="Tahoma" w:hAnsi="Tahoma" w:cs="Tahoma"/>
          <w:w w:val="115"/>
          <w:sz w:val="23"/>
          <w:szCs w:val="23"/>
        </w:rPr>
        <w:t xml:space="preserve"> </w:t>
      </w:r>
      <w:r w:rsidR="00C35721">
        <w:rPr>
          <w:rFonts w:ascii="Tahoma" w:hAnsi="Tahoma" w:cs="Tahoma"/>
          <w:w w:val="115"/>
          <w:sz w:val="23"/>
          <w:szCs w:val="23"/>
        </w:rPr>
        <w:t>Dates of examination will be informed later</w:t>
      </w:r>
      <w:r w:rsidRPr="00BD2A17">
        <w:rPr>
          <w:rFonts w:ascii="Tahoma" w:hAnsi="Tahoma" w:cs="Tahoma"/>
          <w:w w:val="115"/>
          <w:sz w:val="23"/>
          <w:szCs w:val="23"/>
        </w:rPr>
        <w:t>.</w:t>
      </w:r>
    </w:p>
    <w:p w:rsidR="001C4A7D" w:rsidRPr="00BD2A17" w:rsidRDefault="001C4A7D" w:rsidP="00C35721">
      <w:pPr>
        <w:spacing w:line="360" w:lineRule="auto"/>
        <w:ind w:left="720" w:hanging="990"/>
        <w:jc w:val="both"/>
        <w:rPr>
          <w:rFonts w:ascii="Tahoma" w:hAnsi="Tahoma" w:cs="Tahoma"/>
          <w:w w:val="115"/>
          <w:sz w:val="23"/>
          <w:szCs w:val="23"/>
        </w:rPr>
      </w:pPr>
      <w:r w:rsidRPr="00BD2A17">
        <w:rPr>
          <w:rFonts w:ascii="Tahoma" w:hAnsi="Tahoma" w:cs="Tahoma"/>
          <w:w w:val="115"/>
          <w:sz w:val="23"/>
          <w:szCs w:val="23"/>
        </w:rPr>
        <w:t xml:space="preserve">      1</w:t>
      </w:r>
      <w:r w:rsidR="00D42633" w:rsidRPr="00BD2A17">
        <w:rPr>
          <w:rFonts w:ascii="Tahoma" w:hAnsi="Tahoma" w:cs="Tahoma"/>
          <w:w w:val="115"/>
          <w:sz w:val="23"/>
          <w:szCs w:val="23"/>
        </w:rPr>
        <w:t>8</w:t>
      </w:r>
      <w:r w:rsidRPr="00BD2A17">
        <w:rPr>
          <w:rFonts w:ascii="Tahoma" w:hAnsi="Tahoma" w:cs="Tahoma"/>
          <w:w w:val="115"/>
          <w:sz w:val="23"/>
          <w:szCs w:val="23"/>
        </w:rPr>
        <w:t xml:space="preserve">. </w:t>
      </w:r>
      <w:r w:rsidR="00C35721">
        <w:rPr>
          <w:rFonts w:ascii="Tahoma" w:hAnsi="Tahoma" w:cs="Tahoma"/>
          <w:w w:val="115"/>
          <w:sz w:val="23"/>
          <w:szCs w:val="23"/>
        </w:rPr>
        <w:t xml:space="preserve">The details of eligibility criteria, rule of reservation structure and syllabus for each category of post etc., are given in </w:t>
      </w:r>
      <w:r w:rsidR="00C35721" w:rsidRPr="00C35721">
        <w:rPr>
          <w:rFonts w:ascii="Tahoma" w:hAnsi="Tahoma" w:cs="Tahoma"/>
          <w:b/>
          <w:w w:val="115"/>
          <w:sz w:val="23"/>
          <w:szCs w:val="23"/>
        </w:rPr>
        <w:t>“Information Bulletin”.</w:t>
      </w:r>
    </w:p>
    <w:p w:rsidR="00A24D32" w:rsidRPr="00BD2A17" w:rsidRDefault="00A24D32" w:rsidP="00A24D32">
      <w:pPr>
        <w:spacing w:after="0" w:line="360" w:lineRule="auto"/>
        <w:ind w:left="5040"/>
        <w:jc w:val="center"/>
        <w:rPr>
          <w:rFonts w:ascii="Tahoma" w:hAnsi="Tahoma" w:cs="Tahoma"/>
          <w:b/>
          <w:w w:val="115"/>
          <w:sz w:val="23"/>
          <w:szCs w:val="23"/>
        </w:rPr>
      </w:pPr>
    </w:p>
    <w:p w:rsidR="001C4A7D" w:rsidRPr="00BD2A17" w:rsidRDefault="001C4A7D" w:rsidP="00A24D32">
      <w:pPr>
        <w:spacing w:after="0" w:line="360" w:lineRule="auto"/>
        <w:ind w:left="5040"/>
        <w:jc w:val="center"/>
        <w:rPr>
          <w:rFonts w:ascii="Tahoma" w:hAnsi="Tahoma" w:cs="Tahoma"/>
          <w:w w:val="115"/>
          <w:sz w:val="23"/>
          <w:szCs w:val="23"/>
        </w:rPr>
      </w:pPr>
      <w:r w:rsidRPr="00BD2A17">
        <w:rPr>
          <w:rFonts w:ascii="Tahoma" w:hAnsi="Tahoma" w:cs="Tahoma"/>
          <w:b/>
          <w:w w:val="115"/>
          <w:sz w:val="23"/>
          <w:szCs w:val="23"/>
        </w:rPr>
        <w:t>Commissioner, School Education</w:t>
      </w:r>
    </w:p>
    <w:sectPr w:rsidR="001C4A7D" w:rsidRPr="00BD2A17" w:rsidSect="00A96872">
      <w:footerReference w:type="default" r:id="rId8"/>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047" w:rsidRDefault="009F5047" w:rsidP="00A7117A">
      <w:pPr>
        <w:spacing w:after="0" w:line="240" w:lineRule="auto"/>
      </w:pPr>
      <w:r>
        <w:separator/>
      </w:r>
    </w:p>
  </w:endnote>
  <w:endnote w:type="continuationSeparator" w:id="1">
    <w:p w:rsidR="009F5047" w:rsidRDefault="009F5047" w:rsidP="00A71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595829"/>
      <w:docPartObj>
        <w:docPartGallery w:val="Page Numbers (Bottom of Page)"/>
        <w:docPartUnique/>
      </w:docPartObj>
    </w:sdtPr>
    <w:sdtContent>
      <w:sdt>
        <w:sdtPr>
          <w:id w:val="565050523"/>
          <w:docPartObj>
            <w:docPartGallery w:val="Page Numbers (Top of Page)"/>
            <w:docPartUnique/>
          </w:docPartObj>
        </w:sdtPr>
        <w:sdtContent>
          <w:p w:rsidR="00A7117A" w:rsidRDefault="00A7117A">
            <w:pPr>
              <w:pStyle w:val="Footer"/>
              <w:jc w:val="right"/>
            </w:pPr>
            <w:r>
              <w:t xml:space="preserve">Page </w:t>
            </w:r>
            <w:r w:rsidR="00EE6914">
              <w:rPr>
                <w:b/>
                <w:sz w:val="24"/>
                <w:szCs w:val="24"/>
              </w:rPr>
              <w:fldChar w:fldCharType="begin"/>
            </w:r>
            <w:r>
              <w:rPr>
                <w:b/>
              </w:rPr>
              <w:instrText xml:space="preserve"> PAGE </w:instrText>
            </w:r>
            <w:r w:rsidR="00EE6914">
              <w:rPr>
                <w:b/>
                <w:sz w:val="24"/>
                <w:szCs w:val="24"/>
              </w:rPr>
              <w:fldChar w:fldCharType="separate"/>
            </w:r>
            <w:r w:rsidR="009F5047">
              <w:rPr>
                <w:b/>
                <w:noProof/>
              </w:rPr>
              <w:t>1</w:t>
            </w:r>
            <w:r w:rsidR="00EE6914">
              <w:rPr>
                <w:b/>
                <w:sz w:val="24"/>
                <w:szCs w:val="24"/>
              </w:rPr>
              <w:fldChar w:fldCharType="end"/>
            </w:r>
            <w:r>
              <w:t xml:space="preserve"> of </w:t>
            </w:r>
            <w:r w:rsidR="00EE6914">
              <w:rPr>
                <w:b/>
                <w:sz w:val="24"/>
                <w:szCs w:val="24"/>
              </w:rPr>
              <w:fldChar w:fldCharType="begin"/>
            </w:r>
            <w:r>
              <w:rPr>
                <w:b/>
              </w:rPr>
              <w:instrText xml:space="preserve"> NUMPAGES  </w:instrText>
            </w:r>
            <w:r w:rsidR="00EE6914">
              <w:rPr>
                <w:b/>
                <w:sz w:val="24"/>
                <w:szCs w:val="24"/>
              </w:rPr>
              <w:fldChar w:fldCharType="separate"/>
            </w:r>
            <w:r w:rsidR="009F5047">
              <w:rPr>
                <w:b/>
                <w:noProof/>
              </w:rPr>
              <w:t>1</w:t>
            </w:r>
            <w:r w:rsidR="00EE6914">
              <w:rPr>
                <w:b/>
                <w:sz w:val="24"/>
                <w:szCs w:val="24"/>
              </w:rPr>
              <w:fldChar w:fldCharType="end"/>
            </w:r>
          </w:p>
        </w:sdtContent>
      </w:sdt>
    </w:sdtContent>
  </w:sdt>
  <w:p w:rsidR="00A7117A" w:rsidRDefault="00A711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047" w:rsidRDefault="009F5047" w:rsidP="00A7117A">
      <w:pPr>
        <w:spacing w:after="0" w:line="240" w:lineRule="auto"/>
      </w:pPr>
      <w:r>
        <w:separator/>
      </w:r>
    </w:p>
  </w:footnote>
  <w:footnote w:type="continuationSeparator" w:id="1">
    <w:p w:rsidR="009F5047" w:rsidRDefault="009F5047" w:rsidP="00A711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0583C"/>
    <w:multiLevelType w:val="hybridMultilevel"/>
    <w:tmpl w:val="719E5932"/>
    <w:lvl w:ilvl="0" w:tplc="6A085452">
      <w:start w:val="1"/>
      <w:numFmt w:val="decimal"/>
      <w:lvlText w:val="%1."/>
      <w:lvlJc w:val="left"/>
      <w:pPr>
        <w:ind w:left="2160" w:hanging="360"/>
      </w:pPr>
      <w:rPr>
        <w:b w:val="0"/>
        <w:sz w:val="23"/>
        <w:szCs w:val="23"/>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1C4A7D"/>
    <w:rsid w:val="0002037A"/>
    <w:rsid w:val="00020A1A"/>
    <w:rsid w:val="00024BB1"/>
    <w:rsid w:val="00064073"/>
    <w:rsid w:val="000E7040"/>
    <w:rsid w:val="001149A7"/>
    <w:rsid w:val="001416B5"/>
    <w:rsid w:val="00165D36"/>
    <w:rsid w:val="0019168B"/>
    <w:rsid w:val="00195E4B"/>
    <w:rsid w:val="001B4FC8"/>
    <w:rsid w:val="001C4A7D"/>
    <w:rsid w:val="001E21D2"/>
    <w:rsid w:val="001E3761"/>
    <w:rsid w:val="00234C13"/>
    <w:rsid w:val="0023574B"/>
    <w:rsid w:val="00236795"/>
    <w:rsid w:val="00321631"/>
    <w:rsid w:val="00360F2B"/>
    <w:rsid w:val="00387FDC"/>
    <w:rsid w:val="00390E41"/>
    <w:rsid w:val="003E1F9B"/>
    <w:rsid w:val="00405479"/>
    <w:rsid w:val="00427451"/>
    <w:rsid w:val="004416B2"/>
    <w:rsid w:val="00445998"/>
    <w:rsid w:val="00454CF2"/>
    <w:rsid w:val="00477FF7"/>
    <w:rsid w:val="00481C20"/>
    <w:rsid w:val="00497DF0"/>
    <w:rsid w:val="004A576A"/>
    <w:rsid w:val="004E2F0C"/>
    <w:rsid w:val="004E4C11"/>
    <w:rsid w:val="00626C49"/>
    <w:rsid w:val="00653253"/>
    <w:rsid w:val="00671A07"/>
    <w:rsid w:val="00690F74"/>
    <w:rsid w:val="0071755D"/>
    <w:rsid w:val="007B154E"/>
    <w:rsid w:val="007B5B84"/>
    <w:rsid w:val="007D1F85"/>
    <w:rsid w:val="007D40F2"/>
    <w:rsid w:val="007D4C9C"/>
    <w:rsid w:val="00824AFA"/>
    <w:rsid w:val="00882BA3"/>
    <w:rsid w:val="008B7DC9"/>
    <w:rsid w:val="009A68EA"/>
    <w:rsid w:val="009C586E"/>
    <w:rsid w:val="009F5047"/>
    <w:rsid w:val="00A0431F"/>
    <w:rsid w:val="00A24D32"/>
    <w:rsid w:val="00A6299E"/>
    <w:rsid w:val="00A64792"/>
    <w:rsid w:val="00A7117A"/>
    <w:rsid w:val="00A96872"/>
    <w:rsid w:val="00AC6366"/>
    <w:rsid w:val="00B31CB0"/>
    <w:rsid w:val="00B56463"/>
    <w:rsid w:val="00BD2A17"/>
    <w:rsid w:val="00C32032"/>
    <w:rsid w:val="00C35721"/>
    <w:rsid w:val="00C52006"/>
    <w:rsid w:val="00C62AFD"/>
    <w:rsid w:val="00D42633"/>
    <w:rsid w:val="00E24FBD"/>
    <w:rsid w:val="00EA12FE"/>
    <w:rsid w:val="00EE6914"/>
    <w:rsid w:val="00F04383"/>
    <w:rsid w:val="00F52211"/>
    <w:rsid w:val="00F53263"/>
    <w:rsid w:val="00F9478B"/>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A7D"/>
    <w:pPr>
      <w:widowControl w:val="0"/>
      <w:autoSpaceDE w:val="0"/>
      <w:autoSpaceDN w:val="0"/>
      <w:spacing w:after="0" w:line="240" w:lineRule="auto"/>
      <w:ind w:left="2041" w:hanging="360"/>
      <w:jc w:val="both"/>
    </w:pPr>
    <w:rPr>
      <w:rFonts w:ascii="Cambria" w:eastAsia="Cambria" w:hAnsi="Cambria" w:cs="Cambria"/>
    </w:rPr>
  </w:style>
  <w:style w:type="table" w:styleId="TableGrid">
    <w:name w:val="Table Grid"/>
    <w:basedOn w:val="TableNormal"/>
    <w:uiPriority w:val="59"/>
    <w:rsid w:val="001C4A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711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17A"/>
  </w:style>
  <w:style w:type="paragraph" w:styleId="Footer">
    <w:name w:val="footer"/>
    <w:basedOn w:val="Normal"/>
    <w:link w:val="FooterChar"/>
    <w:uiPriority w:val="99"/>
    <w:unhideWhenUsed/>
    <w:rsid w:val="00A71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1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F849E-CE12-4BF4-A8C0-602B0189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School Education</cp:lastModifiedBy>
  <cp:revision>33</cp:revision>
  <cp:lastPrinted>2024-02-28T15:34:00Z</cp:lastPrinted>
  <dcterms:created xsi:type="dcterms:W3CDTF">2024-02-23T11:09:00Z</dcterms:created>
  <dcterms:modified xsi:type="dcterms:W3CDTF">2024-02-28T15:34:00Z</dcterms:modified>
</cp:coreProperties>
</file>